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B9" w:rsidRDefault="006B53B9" w:rsidP="006B53B9">
      <w:pPr>
        <w:pStyle w:val="Default"/>
      </w:pPr>
    </w:p>
    <w:p w:rsidR="00B54F04" w:rsidRDefault="00B54F04" w:rsidP="006B53B9">
      <w:pPr>
        <w:pStyle w:val="Default"/>
      </w:pPr>
    </w:p>
    <w:p w:rsidR="00B54F04" w:rsidRDefault="00B54F04" w:rsidP="006B53B9">
      <w:pPr>
        <w:pStyle w:val="Default"/>
      </w:pPr>
    </w:p>
    <w:p w:rsidR="00B54F04" w:rsidRDefault="00B54F04" w:rsidP="006B53B9">
      <w:pPr>
        <w:pStyle w:val="Default"/>
      </w:pPr>
    </w:p>
    <w:p w:rsidR="00B54F04" w:rsidRDefault="00B54F04" w:rsidP="006B53B9">
      <w:pPr>
        <w:pStyle w:val="Default"/>
      </w:pPr>
    </w:p>
    <w:p w:rsidR="00B54F04" w:rsidRDefault="00B54F04" w:rsidP="006B53B9">
      <w:pPr>
        <w:pStyle w:val="Default"/>
      </w:pPr>
    </w:p>
    <w:p w:rsidR="00B54F04" w:rsidRDefault="00B54F04" w:rsidP="006B53B9">
      <w:pPr>
        <w:pStyle w:val="Default"/>
      </w:pPr>
    </w:p>
    <w:p w:rsidR="00B54F04" w:rsidRDefault="00B54F04" w:rsidP="006B53B9">
      <w:pPr>
        <w:pStyle w:val="Default"/>
      </w:pPr>
    </w:p>
    <w:p w:rsidR="006B53B9" w:rsidRDefault="006B53B9" w:rsidP="00353226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Пояснительная записка</w:t>
      </w:r>
    </w:p>
    <w:p w:rsidR="006B53B9" w:rsidRDefault="006B53B9" w:rsidP="00353226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 </w:t>
      </w:r>
      <w:r w:rsidR="00353226">
        <w:rPr>
          <w:sz w:val="40"/>
          <w:szCs w:val="40"/>
        </w:rPr>
        <w:t>п</w:t>
      </w:r>
      <w:r w:rsidR="00993E75">
        <w:rPr>
          <w:sz w:val="40"/>
          <w:szCs w:val="40"/>
        </w:rPr>
        <w:t>роекту</w:t>
      </w:r>
      <w:r w:rsidR="00B54F04">
        <w:rPr>
          <w:sz w:val="40"/>
          <w:szCs w:val="40"/>
        </w:rPr>
        <w:t xml:space="preserve"> благоустройства дворовой территории</w:t>
      </w:r>
    </w:p>
    <w:p w:rsidR="008B594B" w:rsidRDefault="00B54F04" w:rsidP="008B594B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по адресу:</w:t>
      </w:r>
      <w:r w:rsidR="00353226">
        <w:rPr>
          <w:sz w:val="40"/>
          <w:szCs w:val="40"/>
        </w:rPr>
        <w:t xml:space="preserve"> </w:t>
      </w:r>
      <w:r w:rsidR="00353226" w:rsidRPr="00353226">
        <w:rPr>
          <w:sz w:val="40"/>
          <w:szCs w:val="40"/>
        </w:rPr>
        <w:t>Ленинградская область</w:t>
      </w:r>
      <w:r w:rsidR="00353226">
        <w:rPr>
          <w:sz w:val="40"/>
          <w:szCs w:val="40"/>
        </w:rPr>
        <w:t>,</w:t>
      </w:r>
      <w:r w:rsidR="00353226" w:rsidRPr="00353226">
        <w:rPr>
          <w:sz w:val="40"/>
          <w:szCs w:val="40"/>
        </w:rPr>
        <w:t xml:space="preserve"> </w:t>
      </w:r>
      <w:r w:rsidR="008B594B" w:rsidRPr="008B594B">
        <w:rPr>
          <w:sz w:val="40"/>
          <w:szCs w:val="40"/>
        </w:rPr>
        <w:t xml:space="preserve">Ломоносовский район </w:t>
      </w:r>
    </w:p>
    <w:p w:rsidR="00B54F04" w:rsidRDefault="008B594B" w:rsidP="008B594B">
      <w:pPr>
        <w:pStyle w:val="Default"/>
        <w:jc w:val="center"/>
        <w:rPr>
          <w:sz w:val="40"/>
          <w:szCs w:val="40"/>
        </w:rPr>
      </w:pPr>
      <w:r w:rsidRPr="008B594B">
        <w:rPr>
          <w:sz w:val="40"/>
          <w:szCs w:val="40"/>
        </w:rPr>
        <w:t>с. Русско-Высоцкое д.</w:t>
      </w:r>
      <w:r w:rsidR="004B2378">
        <w:rPr>
          <w:sz w:val="40"/>
          <w:szCs w:val="40"/>
        </w:rPr>
        <w:t>14</w:t>
      </w:r>
      <w:r w:rsidRPr="008B594B">
        <w:rPr>
          <w:sz w:val="40"/>
          <w:szCs w:val="40"/>
        </w:rPr>
        <w:t>, д.</w:t>
      </w:r>
      <w:r w:rsidR="004B2378">
        <w:rPr>
          <w:sz w:val="40"/>
          <w:szCs w:val="40"/>
        </w:rPr>
        <w:t>24</w:t>
      </w:r>
    </w:p>
    <w:p w:rsidR="009D544C" w:rsidRDefault="009D544C" w:rsidP="00B54F04">
      <w:pPr>
        <w:pStyle w:val="Default"/>
        <w:rPr>
          <w:sz w:val="40"/>
          <w:szCs w:val="40"/>
        </w:rPr>
      </w:pPr>
    </w:p>
    <w:p w:rsidR="009D544C" w:rsidRDefault="009D544C" w:rsidP="00B54F04">
      <w:pPr>
        <w:pStyle w:val="Default"/>
        <w:rPr>
          <w:sz w:val="40"/>
          <w:szCs w:val="40"/>
        </w:rPr>
      </w:pPr>
    </w:p>
    <w:p w:rsidR="009D544C" w:rsidRDefault="009D544C" w:rsidP="00B54F04">
      <w:pPr>
        <w:pStyle w:val="Default"/>
        <w:rPr>
          <w:sz w:val="40"/>
          <w:szCs w:val="40"/>
        </w:rPr>
      </w:pPr>
    </w:p>
    <w:p w:rsidR="009D544C" w:rsidRDefault="009D544C" w:rsidP="00B54F04">
      <w:pPr>
        <w:pStyle w:val="Default"/>
        <w:rPr>
          <w:sz w:val="40"/>
          <w:szCs w:val="40"/>
        </w:rPr>
      </w:pPr>
    </w:p>
    <w:p w:rsidR="009D544C" w:rsidRDefault="009D544C" w:rsidP="00B54F04">
      <w:pPr>
        <w:pStyle w:val="Default"/>
        <w:rPr>
          <w:sz w:val="40"/>
          <w:szCs w:val="40"/>
        </w:rPr>
      </w:pPr>
    </w:p>
    <w:p w:rsidR="00353226" w:rsidRDefault="00353226" w:rsidP="00B54F04">
      <w:pPr>
        <w:pStyle w:val="Default"/>
        <w:rPr>
          <w:sz w:val="40"/>
          <w:szCs w:val="40"/>
        </w:rPr>
      </w:pPr>
    </w:p>
    <w:p w:rsidR="00353226" w:rsidRDefault="00353226" w:rsidP="00B54F04">
      <w:pPr>
        <w:pStyle w:val="Default"/>
        <w:rPr>
          <w:sz w:val="40"/>
          <w:szCs w:val="40"/>
        </w:rPr>
      </w:pPr>
    </w:p>
    <w:p w:rsidR="008B594B" w:rsidRDefault="008B594B" w:rsidP="00B54F04">
      <w:pPr>
        <w:pStyle w:val="Default"/>
        <w:rPr>
          <w:sz w:val="40"/>
          <w:szCs w:val="40"/>
        </w:rPr>
      </w:pPr>
    </w:p>
    <w:p w:rsidR="000D489E" w:rsidRDefault="000D489E" w:rsidP="00B54F04">
      <w:pPr>
        <w:pStyle w:val="Default"/>
        <w:rPr>
          <w:sz w:val="40"/>
          <w:szCs w:val="40"/>
        </w:rPr>
      </w:pPr>
    </w:p>
    <w:p w:rsidR="009D544C" w:rsidRDefault="009D544C" w:rsidP="00B54F04">
      <w:pPr>
        <w:pStyle w:val="Default"/>
        <w:rPr>
          <w:sz w:val="40"/>
          <w:szCs w:val="40"/>
        </w:rPr>
      </w:pPr>
    </w:p>
    <w:p w:rsidR="00B54F04" w:rsidRDefault="009D544C" w:rsidP="00B54F04">
      <w:pPr>
        <w:pStyle w:val="Default"/>
        <w:jc w:val="center"/>
        <w:rPr>
          <w:b/>
          <w:sz w:val="32"/>
          <w:szCs w:val="32"/>
        </w:rPr>
      </w:pPr>
      <w:r w:rsidRPr="00353226">
        <w:rPr>
          <w:b/>
          <w:sz w:val="32"/>
          <w:szCs w:val="32"/>
        </w:rPr>
        <w:lastRenderedPageBreak/>
        <w:t>Содержание</w:t>
      </w:r>
      <w:r w:rsidR="00353226">
        <w:rPr>
          <w:b/>
          <w:sz w:val="32"/>
          <w:szCs w:val="32"/>
        </w:rPr>
        <w:t>:</w:t>
      </w:r>
    </w:p>
    <w:p w:rsidR="00F05871" w:rsidRPr="00353226" w:rsidRDefault="00F05871" w:rsidP="00B54F04">
      <w:pPr>
        <w:pStyle w:val="Default"/>
        <w:jc w:val="center"/>
        <w:rPr>
          <w:b/>
          <w:sz w:val="32"/>
          <w:szCs w:val="32"/>
        </w:rPr>
      </w:pPr>
    </w:p>
    <w:p w:rsidR="009D544C" w:rsidRDefault="009D544C" w:rsidP="009D544C">
      <w:pPr>
        <w:pStyle w:val="Default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B54F04">
        <w:rPr>
          <w:b/>
          <w:bCs/>
          <w:sz w:val="28"/>
          <w:szCs w:val="28"/>
        </w:rPr>
        <w:t>Общие сведения.</w:t>
      </w:r>
    </w:p>
    <w:p w:rsidR="009D544C" w:rsidRDefault="009D544C" w:rsidP="009D544C">
      <w:pPr>
        <w:pStyle w:val="Default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2.Анализ существующего состояния</w:t>
      </w:r>
      <w:r w:rsidRPr="00B54F04">
        <w:rPr>
          <w:b/>
          <w:bCs/>
          <w:sz w:val="28"/>
          <w:szCs w:val="28"/>
        </w:rPr>
        <w:t>.</w:t>
      </w:r>
    </w:p>
    <w:p w:rsidR="009D544C" w:rsidRDefault="009D544C" w:rsidP="009D544C">
      <w:pPr>
        <w:pStyle w:val="Default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502833">
        <w:rPr>
          <w:b/>
          <w:sz w:val="28"/>
          <w:szCs w:val="28"/>
        </w:rPr>
        <w:t xml:space="preserve">. </w:t>
      </w:r>
      <w:r w:rsidR="002A51DD">
        <w:rPr>
          <w:b/>
          <w:sz w:val="28"/>
          <w:szCs w:val="28"/>
        </w:rPr>
        <w:t>Строения, сооружения</w:t>
      </w:r>
      <w:r>
        <w:rPr>
          <w:b/>
          <w:sz w:val="28"/>
          <w:szCs w:val="28"/>
        </w:rPr>
        <w:t>.</w:t>
      </w:r>
    </w:p>
    <w:p w:rsidR="009D544C" w:rsidRDefault="009D544C" w:rsidP="009D544C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E6C30">
        <w:rPr>
          <w:b/>
          <w:sz w:val="28"/>
          <w:szCs w:val="28"/>
        </w:rPr>
        <w:t>3</w:t>
      </w:r>
      <w:r w:rsidRPr="005028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Проезды.</w:t>
      </w:r>
    </w:p>
    <w:p w:rsidR="009D544C" w:rsidRDefault="002A51DD" w:rsidP="009D544C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E6C30">
        <w:rPr>
          <w:b/>
          <w:sz w:val="28"/>
          <w:szCs w:val="28"/>
        </w:rPr>
        <w:t>4</w:t>
      </w:r>
      <w:r w:rsidR="009D544C" w:rsidRPr="00502833">
        <w:rPr>
          <w:b/>
          <w:sz w:val="28"/>
          <w:szCs w:val="28"/>
        </w:rPr>
        <w:t xml:space="preserve">. </w:t>
      </w:r>
      <w:r w:rsidR="009D544C">
        <w:rPr>
          <w:b/>
          <w:sz w:val="28"/>
          <w:szCs w:val="28"/>
        </w:rPr>
        <w:t>Стоянки для временного хранения автомобилей.</w:t>
      </w:r>
    </w:p>
    <w:p w:rsidR="009D544C" w:rsidRDefault="002A51DD" w:rsidP="009D544C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E6C30">
        <w:rPr>
          <w:b/>
          <w:sz w:val="28"/>
          <w:szCs w:val="28"/>
        </w:rPr>
        <w:t>5</w:t>
      </w:r>
      <w:r w:rsidR="009D544C" w:rsidRPr="00502833">
        <w:rPr>
          <w:b/>
          <w:sz w:val="28"/>
          <w:szCs w:val="28"/>
        </w:rPr>
        <w:t xml:space="preserve">. </w:t>
      </w:r>
      <w:r w:rsidR="009D544C">
        <w:rPr>
          <w:b/>
          <w:sz w:val="28"/>
          <w:szCs w:val="28"/>
        </w:rPr>
        <w:t>Детская игровая площадка.</w:t>
      </w:r>
    </w:p>
    <w:p w:rsidR="009D544C" w:rsidRDefault="002A51DD" w:rsidP="009D544C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E6C30">
        <w:rPr>
          <w:b/>
          <w:sz w:val="28"/>
          <w:szCs w:val="28"/>
        </w:rPr>
        <w:t>6</w:t>
      </w:r>
      <w:r w:rsidR="009D544C" w:rsidRPr="00502833">
        <w:rPr>
          <w:b/>
          <w:sz w:val="28"/>
          <w:szCs w:val="28"/>
        </w:rPr>
        <w:t xml:space="preserve">. </w:t>
      </w:r>
      <w:r w:rsidR="009D544C">
        <w:rPr>
          <w:b/>
          <w:sz w:val="28"/>
          <w:szCs w:val="28"/>
        </w:rPr>
        <w:t>Освещение.</w:t>
      </w:r>
    </w:p>
    <w:p w:rsidR="009D544C" w:rsidRDefault="002A51DD" w:rsidP="00353226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E6C30">
        <w:rPr>
          <w:b/>
          <w:sz w:val="28"/>
          <w:szCs w:val="28"/>
        </w:rPr>
        <w:t>7</w:t>
      </w:r>
      <w:r w:rsidR="009D544C" w:rsidRPr="00502833">
        <w:rPr>
          <w:b/>
          <w:sz w:val="28"/>
          <w:szCs w:val="28"/>
        </w:rPr>
        <w:t>.</w:t>
      </w:r>
      <w:r w:rsidR="009D544C">
        <w:rPr>
          <w:b/>
          <w:sz w:val="28"/>
          <w:szCs w:val="28"/>
        </w:rPr>
        <w:t>Озеленение.</w:t>
      </w:r>
    </w:p>
    <w:p w:rsidR="002A51DD" w:rsidRDefault="002A51DD" w:rsidP="002A51DD">
      <w:pPr>
        <w:pStyle w:val="Defaul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E6C30">
        <w:rPr>
          <w:b/>
          <w:sz w:val="28"/>
          <w:szCs w:val="28"/>
        </w:rPr>
        <w:t>8</w:t>
      </w:r>
      <w:r w:rsidRPr="005028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Малые архитектурные формы.</w:t>
      </w:r>
    </w:p>
    <w:p w:rsidR="002A51DD" w:rsidRDefault="002A51DD" w:rsidP="00353226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E6C3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Скамейки.</w:t>
      </w:r>
    </w:p>
    <w:p w:rsidR="002A51DD" w:rsidRDefault="002A51DD" w:rsidP="00353226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4E6C3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 Урны.</w:t>
      </w:r>
    </w:p>
    <w:p w:rsidR="00353226" w:rsidRDefault="00353226" w:rsidP="00353226">
      <w:pPr>
        <w:pStyle w:val="Default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Архитектурно-планировочные решения.</w:t>
      </w:r>
    </w:p>
    <w:p w:rsidR="00353226" w:rsidRDefault="00353226" w:rsidP="00353226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54F0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1.</w:t>
      </w:r>
      <w:r w:rsidRPr="00B54F04">
        <w:rPr>
          <w:b/>
          <w:bCs/>
          <w:sz w:val="28"/>
          <w:szCs w:val="28"/>
        </w:rPr>
        <w:t xml:space="preserve">Капитальный ремонт </w:t>
      </w:r>
      <w:r>
        <w:rPr>
          <w:b/>
          <w:bCs/>
          <w:sz w:val="28"/>
          <w:szCs w:val="28"/>
        </w:rPr>
        <w:t>проездов</w:t>
      </w:r>
      <w:r w:rsidRPr="00B54F04">
        <w:rPr>
          <w:b/>
          <w:bCs/>
          <w:sz w:val="28"/>
          <w:szCs w:val="28"/>
        </w:rPr>
        <w:t>.</w:t>
      </w:r>
    </w:p>
    <w:p w:rsidR="002A51DD" w:rsidRDefault="00D06112" w:rsidP="00353226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D061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Дорожки и линейные объекты</w:t>
      </w:r>
    </w:p>
    <w:p w:rsidR="00353226" w:rsidRDefault="00353226" w:rsidP="00353226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54F04">
        <w:rPr>
          <w:b/>
          <w:bCs/>
          <w:sz w:val="28"/>
          <w:szCs w:val="28"/>
        </w:rPr>
        <w:t>.</w:t>
      </w:r>
      <w:r w:rsidR="00D0611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B54F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Ремонт стоянки для временного хранения автомобилей</w:t>
      </w:r>
      <w:r w:rsidRPr="00B54F04">
        <w:rPr>
          <w:b/>
          <w:bCs/>
          <w:sz w:val="28"/>
          <w:szCs w:val="28"/>
        </w:rPr>
        <w:t>.</w:t>
      </w:r>
    </w:p>
    <w:p w:rsidR="00353226" w:rsidRDefault="00353226" w:rsidP="00353226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54F04">
        <w:rPr>
          <w:b/>
          <w:bCs/>
          <w:sz w:val="28"/>
          <w:szCs w:val="28"/>
        </w:rPr>
        <w:t>.</w:t>
      </w:r>
      <w:r w:rsidR="00D0611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Pr="00B54F04">
        <w:rPr>
          <w:b/>
          <w:bCs/>
          <w:sz w:val="28"/>
          <w:szCs w:val="28"/>
        </w:rPr>
        <w:t xml:space="preserve"> Малые архитектурные формы</w:t>
      </w:r>
      <w:r>
        <w:rPr>
          <w:b/>
          <w:bCs/>
          <w:sz w:val="28"/>
          <w:szCs w:val="28"/>
        </w:rPr>
        <w:t>.</w:t>
      </w:r>
    </w:p>
    <w:p w:rsidR="00353226" w:rsidRDefault="00353226" w:rsidP="00353226">
      <w:pPr>
        <w:pStyle w:val="Default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54F04">
        <w:rPr>
          <w:b/>
          <w:bCs/>
          <w:sz w:val="28"/>
          <w:szCs w:val="28"/>
        </w:rPr>
        <w:t>.</w:t>
      </w:r>
      <w:r w:rsidR="00D0611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B54F04">
        <w:rPr>
          <w:b/>
          <w:bCs/>
          <w:sz w:val="28"/>
          <w:szCs w:val="28"/>
        </w:rPr>
        <w:t xml:space="preserve"> Установка нового и реконструкция существующего детского </w:t>
      </w:r>
      <w:r>
        <w:rPr>
          <w:b/>
          <w:bCs/>
          <w:sz w:val="28"/>
          <w:szCs w:val="28"/>
        </w:rPr>
        <w:t xml:space="preserve"> </w:t>
      </w:r>
      <w:r w:rsidRPr="00B54F04">
        <w:rPr>
          <w:b/>
          <w:bCs/>
          <w:sz w:val="28"/>
          <w:szCs w:val="28"/>
        </w:rPr>
        <w:t>игрового оборудования.</w:t>
      </w:r>
    </w:p>
    <w:p w:rsidR="00353226" w:rsidRDefault="00353226" w:rsidP="00353226">
      <w:pPr>
        <w:pStyle w:val="Default"/>
        <w:ind w:left="567"/>
        <w:rPr>
          <w:b/>
          <w:bCs/>
          <w:sz w:val="28"/>
          <w:szCs w:val="28"/>
        </w:rPr>
      </w:pPr>
      <w:r w:rsidRPr="001334DD">
        <w:rPr>
          <w:b/>
          <w:bCs/>
          <w:sz w:val="28"/>
          <w:szCs w:val="28"/>
        </w:rPr>
        <w:t>3.</w:t>
      </w:r>
      <w:r w:rsidR="00D06112">
        <w:rPr>
          <w:b/>
          <w:bCs/>
          <w:sz w:val="28"/>
          <w:szCs w:val="28"/>
        </w:rPr>
        <w:t>6</w:t>
      </w:r>
      <w:r w:rsidRPr="001334D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Общее благоустройство.</w:t>
      </w:r>
    </w:p>
    <w:p w:rsidR="00353226" w:rsidRPr="001334DD" w:rsidRDefault="00353226" w:rsidP="00353226">
      <w:pPr>
        <w:pStyle w:val="Default"/>
        <w:ind w:firstLine="567"/>
        <w:rPr>
          <w:sz w:val="28"/>
          <w:szCs w:val="28"/>
        </w:rPr>
      </w:pPr>
      <w:r w:rsidRPr="001334DD">
        <w:rPr>
          <w:b/>
          <w:bCs/>
          <w:sz w:val="28"/>
          <w:szCs w:val="28"/>
        </w:rPr>
        <w:t>3.</w:t>
      </w:r>
      <w:r w:rsidR="00D06112">
        <w:rPr>
          <w:b/>
          <w:bCs/>
          <w:sz w:val="28"/>
          <w:szCs w:val="28"/>
        </w:rPr>
        <w:t>7</w:t>
      </w:r>
      <w:r w:rsidRPr="001334D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Освещение.</w:t>
      </w:r>
    </w:p>
    <w:p w:rsidR="00353226" w:rsidRDefault="00D06112" w:rsidP="00353226">
      <w:pPr>
        <w:pStyle w:val="a3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3.8</w:t>
      </w:r>
      <w:r w:rsidR="00353226" w:rsidRPr="001334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Озеленение.</w:t>
      </w:r>
    </w:p>
    <w:p w:rsidR="00353226" w:rsidRPr="00B54F04" w:rsidRDefault="00353226" w:rsidP="00353226">
      <w:pPr>
        <w:pStyle w:val="Default"/>
        <w:ind w:left="567"/>
        <w:rPr>
          <w:sz w:val="28"/>
          <w:szCs w:val="28"/>
        </w:rPr>
      </w:pPr>
    </w:p>
    <w:p w:rsidR="00353226" w:rsidRPr="00B54F04" w:rsidRDefault="00353226" w:rsidP="00353226">
      <w:pPr>
        <w:pStyle w:val="Default"/>
        <w:ind w:firstLine="567"/>
        <w:rPr>
          <w:sz w:val="28"/>
          <w:szCs w:val="28"/>
        </w:rPr>
      </w:pPr>
    </w:p>
    <w:p w:rsidR="00353226" w:rsidRPr="00B54F04" w:rsidRDefault="00353226" w:rsidP="00353226">
      <w:pPr>
        <w:pStyle w:val="Default"/>
        <w:ind w:firstLine="567"/>
        <w:rPr>
          <w:sz w:val="28"/>
          <w:szCs w:val="28"/>
        </w:rPr>
      </w:pPr>
    </w:p>
    <w:p w:rsidR="00353226" w:rsidRPr="00B54F04" w:rsidRDefault="00353226" w:rsidP="00353226">
      <w:pPr>
        <w:pStyle w:val="Default"/>
        <w:ind w:firstLine="567"/>
        <w:rPr>
          <w:sz w:val="28"/>
          <w:szCs w:val="28"/>
        </w:rPr>
      </w:pPr>
    </w:p>
    <w:p w:rsidR="00353226" w:rsidRDefault="00353226" w:rsidP="009D544C">
      <w:pPr>
        <w:pStyle w:val="Default"/>
        <w:ind w:left="360"/>
        <w:rPr>
          <w:b/>
          <w:sz w:val="28"/>
          <w:szCs w:val="28"/>
        </w:rPr>
      </w:pPr>
    </w:p>
    <w:p w:rsidR="00F05871" w:rsidRDefault="00F05871" w:rsidP="009D544C">
      <w:pPr>
        <w:pStyle w:val="Default"/>
        <w:jc w:val="both"/>
        <w:rPr>
          <w:b/>
          <w:bCs/>
          <w:sz w:val="23"/>
          <w:szCs w:val="23"/>
        </w:rPr>
      </w:pPr>
    </w:p>
    <w:p w:rsidR="006B53B9" w:rsidRDefault="00AB07F6" w:rsidP="00AB07F6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6B53B9" w:rsidRPr="00B54F04">
        <w:rPr>
          <w:b/>
          <w:bCs/>
          <w:sz w:val="28"/>
          <w:szCs w:val="28"/>
        </w:rPr>
        <w:t>Общие сведения.</w:t>
      </w:r>
    </w:p>
    <w:p w:rsidR="00F72118" w:rsidRPr="00B54F04" w:rsidRDefault="00F72118" w:rsidP="00F72118">
      <w:pPr>
        <w:pStyle w:val="Default"/>
        <w:jc w:val="both"/>
        <w:rPr>
          <w:sz w:val="28"/>
          <w:szCs w:val="28"/>
        </w:rPr>
      </w:pPr>
    </w:p>
    <w:p w:rsidR="00F72118" w:rsidRDefault="00F72118" w:rsidP="00F72118">
      <w:pPr>
        <w:pStyle w:val="Default"/>
        <w:jc w:val="both"/>
        <w:rPr>
          <w:sz w:val="28"/>
          <w:szCs w:val="28"/>
        </w:rPr>
      </w:pPr>
      <w:r w:rsidRPr="00B54F04">
        <w:rPr>
          <w:sz w:val="28"/>
          <w:szCs w:val="28"/>
        </w:rPr>
        <w:t xml:space="preserve">Адрес </w:t>
      </w:r>
      <w:r w:rsidR="000D7E40">
        <w:rPr>
          <w:sz w:val="28"/>
          <w:szCs w:val="28"/>
        </w:rPr>
        <w:t>двора</w:t>
      </w:r>
      <w:r w:rsidRPr="00B54F04">
        <w:rPr>
          <w:sz w:val="28"/>
          <w:szCs w:val="28"/>
        </w:rPr>
        <w:t xml:space="preserve"> жилой застройки: </w:t>
      </w:r>
      <w:r w:rsidR="008B594B" w:rsidRPr="008B594B">
        <w:rPr>
          <w:sz w:val="28"/>
          <w:szCs w:val="28"/>
        </w:rPr>
        <w:t>с. Русско-Высоцкое д.</w:t>
      </w:r>
      <w:r w:rsidR="004B2378">
        <w:rPr>
          <w:sz w:val="28"/>
          <w:szCs w:val="28"/>
        </w:rPr>
        <w:t>14</w:t>
      </w:r>
      <w:r w:rsidR="008B594B" w:rsidRPr="008B594B">
        <w:rPr>
          <w:sz w:val="28"/>
          <w:szCs w:val="28"/>
        </w:rPr>
        <w:t>, д.2</w:t>
      </w:r>
      <w:r w:rsidR="004B2378">
        <w:rPr>
          <w:sz w:val="28"/>
          <w:szCs w:val="28"/>
        </w:rPr>
        <w:t>4</w:t>
      </w:r>
    </w:p>
    <w:p w:rsidR="00F72118" w:rsidRPr="00B54F04" w:rsidRDefault="00F72118" w:rsidP="00F72118">
      <w:pPr>
        <w:pStyle w:val="Default"/>
        <w:jc w:val="both"/>
        <w:rPr>
          <w:sz w:val="28"/>
          <w:szCs w:val="28"/>
        </w:rPr>
      </w:pPr>
      <w:r w:rsidRPr="00B54F04">
        <w:rPr>
          <w:sz w:val="28"/>
          <w:szCs w:val="28"/>
        </w:rPr>
        <w:t xml:space="preserve">В данном </w:t>
      </w:r>
      <w:r>
        <w:rPr>
          <w:sz w:val="28"/>
          <w:szCs w:val="28"/>
        </w:rPr>
        <w:t>дворе</w:t>
      </w:r>
      <w:r w:rsidRPr="00B54F04">
        <w:rPr>
          <w:sz w:val="28"/>
          <w:szCs w:val="28"/>
        </w:rPr>
        <w:t xml:space="preserve"> имеются парковки для автомобильного транспорта, </w:t>
      </w:r>
      <w:r>
        <w:rPr>
          <w:sz w:val="28"/>
          <w:szCs w:val="28"/>
        </w:rPr>
        <w:t xml:space="preserve">проезды, </w:t>
      </w:r>
      <w:r w:rsidR="008B594B">
        <w:rPr>
          <w:sz w:val="28"/>
          <w:szCs w:val="28"/>
        </w:rPr>
        <w:t xml:space="preserve">пешеходные дорожки, </w:t>
      </w:r>
      <w:r>
        <w:rPr>
          <w:sz w:val="28"/>
          <w:szCs w:val="28"/>
        </w:rPr>
        <w:t>зеленые насаждения</w:t>
      </w:r>
      <w:r w:rsidRPr="00B54F04">
        <w:rPr>
          <w:sz w:val="28"/>
          <w:szCs w:val="28"/>
        </w:rPr>
        <w:t xml:space="preserve">, игровое детское оборудование. </w:t>
      </w:r>
    </w:p>
    <w:p w:rsidR="00F72118" w:rsidRPr="00B54F04" w:rsidRDefault="00F72118" w:rsidP="00F721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дворовой</w:t>
      </w:r>
      <w:r w:rsidRPr="00B54F0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Pr="00B54F04">
        <w:rPr>
          <w:sz w:val="28"/>
          <w:szCs w:val="28"/>
        </w:rPr>
        <w:t xml:space="preserve"> составляет </w:t>
      </w:r>
      <w:r w:rsidR="004B2378">
        <w:rPr>
          <w:sz w:val="28"/>
          <w:szCs w:val="28"/>
        </w:rPr>
        <w:t>9493</w:t>
      </w:r>
      <w:r w:rsidRPr="00B54F04">
        <w:rPr>
          <w:sz w:val="28"/>
          <w:szCs w:val="28"/>
        </w:rPr>
        <w:t xml:space="preserve"> м². </w:t>
      </w:r>
    </w:p>
    <w:p w:rsidR="00F72118" w:rsidRPr="00B54F04" w:rsidRDefault="00F72118" w:rsidP="00F72118">
      <w:pPr>
        <w:pStyle w:val="Default"/>
        <w:jc w:val="both"/>
        <w:rPr>
          <w:sz w:val="28"/>
          <w:szCs w:val="28"/>
        </w:rPr>
      </w:pPr>
      <w:r w:rsidRPr="00B54F04">
        <w:rPr>
          <w:sz w:val="28"/>
          <w:szCs w:val="28"/>
        </w:rPr>
        <w:t xml:space="preserve">Численность населения составляет </w:t>
      </w:r>
      <w:r w:rsidR="00F751BC">
        <w:rPr>
          <w:sz w:val="28"/>
          <w:szCs w:val="28"/>
        </w:rPr>
        <w:t xml:space="preserve">439 </w:t>
      </w:r>
      <w:r w:rsidRPr="00B54F04">
        <w:rPr>
          <w:sz w:val="28"/>
          <w:szCs w:val="28"/>
        </w:rPr>
        <w:t xml:space="preserve">чел. </w:t>
      </w:r>
    </w:p>
    <w:p w:rsidR="00F05871" w:rsidRDefault="00F05871" w:rsidP="00F72118">
      <w:pPr>
        <w:pStyle w:val="Default"/>
        <w:jc w:val="both"/>
        <w:rPr>
          <w:sz w:val="28"/>
          <w:szCs w:val="28"/>
        </w:rPr>
      </w:pPr>
    </w:p>
    <w:p w:rsidR="00F72118" w:rsidRDefault="00F72118" w:rsidP="00F72118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2.Анализ существующего состояния</w:t>
      </w:r>
      <w:r w:rsidRPr="00B54F04">
        <w:rPr>
          <w:b/>
          <w:bCs/>
          <w:sz w:val="28"/>
          <w:szCs w:val="28"/>
        </w:rPr>
        <w:t>.</w:t>
      </w:r>
    </w:p>
    <w:p w:rsidR="00F05871" w:rsidRPr="00F72118" w:rsidRDefault="00F05871" w:rsidP="00F72118">
      <w:pPr>
        <w:pStyle w:val="Default"/>
        <w:ind w:left="360"/>
        <w:jc w:val="center"/>
        <w:rPr>
          <w:b/>
          <w:bCs/>
          <w:sz w:val="28"/>
          <w:szCs w:val="28"/>
        </w:rPr>
      </w:pPr>
    </w:p>
    <w:p w:rsidR="00502833" w:rsidRPr="00502833" w:rsidRDefault="00F72118" w:rsidP="0050283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B07F6">
        <w:rPr>
          <w:b/>
          <w:sz w:val="28"/>
          <w:szCs w:val="28"/>
        </w:rPr>
        <w:t>.2</w:t>
      </w:r>
      <w:r w:rsidR="00702713">
        <w:rPr>
          <w:b/>
          <w:sz w:val="28"/>
          <w:szCs w:val="28"/>
        </w:rPr>
        <w:t>.Строения, сооружения</w:t>
      </w:r>
      <w:r w:rsidR="00502833">
        <w:rPr>
          <w:b/>
          <w:sz w:val="28"/>
          <w:szCs w:val="28"/>
        </w:rPr>
        <w:t>.</w:t>
      </w:r>
    </w:p>
    <w:p w:rsidR="008B594B" w:rsidRDefault="00502833" w:rsidP="00B54F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Во дворе располагаются два жилых дома</w:t>
      </w:r>
      <w:r w:rsidR="000D7E40">
        <w:rPr>
          <w:sz w:val="28"/>
          <w:szCs w:val="28"/>
        </w:rPr>
        <w:t xml:space="preserve"> – д.</w:t>
      </w:r>
      <w:r w:rsidR="008B594B">
        <w:rPr>
          <w:sz w:val="28"/>
          <w:szCs w:val="28"/>
        </w:rPr>
        <w:t>1</w:t>
      </w:r>
      <w:r w:rsidR="004B2378">
        <w:rPr>
          <w:sz w:val="28"/>
          <w:szCs w:val="28"/>
        </w:rPr>
        <w:t>4</w:t>
      </w:r>
      <w:r w:rsidR="00AB07F6">
        <w:rPr>
          <w:sz w:val="28"/>
          <w:szCs w:val="28"/>
        </w:rPr>
        <w:t xml:space="preserve"> и д. </w:t>
      </w:r>
      <w:r w:rsidR="008B594B">
        <w:rPr>
          <w:sz w:val="28"/>
          <w:szCs w:val="28"/>
        </w:rPr>
        <w:t>2</w:t>
      </w:r>
      <w:r w:rsidR="004B2378">
        <w:rPr>
          <w:sz w:val="28"/>
          <w:szCs w:val="28"/>
        </w:rPr>
        <w:t>4</w:t>
      </w:r>
      <w:r w:rsidR="00BE205B">
        <w:rPr>
          <w:sz w:val="28"/>
          <w:szCs w:val="28"/>
        </w:rPr>
        <w:t xml:space="preserve">, </w:t>
      </w:r>
      <w:r w:rsidR="00AB07F6">
        <w:rPr>
          <w:sz w:val="28"/>
          <w:szCs w:val="28"/>
        </w:rPr>
        <w:t>фасады которых требуют реконструкции.</w:t>
      </w:r>
      <w:r w:rsidR="00702713">
        <w:rPr>
          <w:sz w:val="28"/>
          <w:szCs w:val="28"/>
        </w:rPr>
        <w:t xml:space="preserve"> </w:t>
      </w:r>
    </w:p>
    <w:p w:rsidR="00AB07F6" w:rsidRDefault="00BE205B" w:rsidP="00B54F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подъездов – 7.</w:t>
      </w:r>
    </w:p>
    <w:p w:rsidR="00E554D7" w:rsidRDefault="00E554D7" w:rsidP="00B54F04">
      <w:pPr>
        <w:pStyle w:val="Default"/>
        <w:jc w:val="both"/>
        <w:rPr>
          <w:sz w:val="28"/>
          <w:szCs w:val="28"/>
        </w:rPr>
      </w:pPr>
    </w:p>
    <w:p w:rsidR="007C5C89" w:rsidRDefault="00F72118" w:rsidP="007C5C8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C5C89">
        <w:rPr>
          <w:b/>
          <w:sz w:val="28"/>
          <w:szCs w:val="28"/>
        </w:rPr>
        <w:t>.</w:t>
      </w:r>
      <w:r w:rsidR="00ED06B2">
        <w:rPr>
          <w:b/>
          <w:sz w:val="28"/>
          <w:szCs w:val="28"/>
        </w:rPr>
        <w:t>3</w:t>
      </w:r>
      <w:r w:rsidR="007C5C89" w:rsidRPr="00502833">
        <w:rPr>
          <w:b/>
          <w:sz w:val="28"/>
          <w:szCs w:val="28"/>
        </w:rPr>
        <w:t xml:space="preserve">. </w:t>
      </w:r>
      <w:r w:rsidR="007C5C89">
        <w:rPr>
          <w:b/>
          <w:sz w:val="28"/>
          <w:szCs w:val="28"/>
        </w:rPr>
        <w:t>Проезды.</w:t>
      </w:r>
    </w:p>
    <w:p w:rsidR="00532ED7" w:rsidRDefault="007C5C89" w:rsidP="007C5C89">
      <w:pPr>
        <w:pStyle w:val="Default"/>
        <w:jc w:val="both"/>
        <w:rPr>
          <w:sz w:val="28"/>
          <w:szCs w:val="28"/>
        </w:rPr>
      </w:pPr>
      <w:r w:rsidRPr="007C5C89">
        <w:rPr>
          <w:sz w:val="28"/>
          <w:szCs w:val="28"/>
        </w:rPr>
        <w:t xml:space="preserve">Ширина проездов различная </w:t>
      </w:r>
      <w:r>
        <w:rPr>
          <w:sz w:val="28"/>
          <w:szCs w:val="28"/>
        </w:rPr>
        <w:t>–</w:t>
      </w:r>
      <w:r w:rsidRPr="007C5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B594B">
        <w:rPr>
          <w:sz w:val="28"/>
          <w:szCs w:val="28"/>
        </w:rPr>
        <w:t>4</w:t>
      </w:r>
      <w:r>
        <w:rPr>
          <w:sz w:val="28"/>
          <w:szCs w:val="28"/>
        </w:rPr>
        <w:t xml:space="preserve">.0 м до </w:t>
      </w:r>
      <w:r w:rsidR="004B2378">
        <w:rPr>
          <w:sz w:val="28"/>
          <w:szCs w:val="28"/>
        </w:rPr>
        <w:t>7</w:t>
      </w:r>
      <w:r w:rsidR="00532ED7">
        <w:rPr>
          <w:sz w:val="28"/>
          <w:szCs w:val="28"/>
        </w:rPr>
        <w:t>.0</w:t>
      </w:r>
      <w:r>
        <w:rPr>
          <w:sz w:val="28"/>
          <w:szCs w:val="28"/>
        </w:rPr>
        <w:t xml:space="preserve"> м. Покрытие проездов асфальт</w:t>
      </w:r>
      <w:r w:rsidR="00532ED7">
        <w:rPr>
          <w:sz w:val="28"/>
          <w:szCs w:val="28"/>
        </w:rPr>
        <w:t xml:space="preserve">. Состояние проездов </w:t>
      </w:r>
      <w:r w:rsidR="00ED06B2">
        <w:rPr>
          <w:sz w:val="28"/>
          <w:szCs w:val="28"/>
        </w:rPr>
        <w:t xml:space="preserve">местами </w:t>
      </w:r>
      <w:r w:rsidR="00532ED7">
        <w:rPr>
          <w:sz w:val="28"/>
          <w:szCs w:val="28"/>
        </w:rPr>
        <w:t>неудовлетворительное.</w:t>
      </w:r>
      <w:r w:rsidR="00ED06B2">
        <w:rPr>
          <w:sz w:val="28"/>
          <w:szCs w:val="28"/>
        </w:rPr>
        <w:t xml:space="preserve"> Требует ремонта разной степени сложности, некоторым участкам необходима полная реконструкция.</w:t>
      </w:r>
    </w:p>
    <w:p w:rsidR="00F05871" w:rsidRPr="00702713" w:rsidRDefault="00F05871" w:rsidP="00532ED7">
      <w:pPr>
        <w:pStyle w:val="Default"/>
        <w:jc w:val="both"/>
        <w:rPr>
          <w:b/>
          <w:sz w:val="28"/>
          <w:szCs w:val="28"/>
        </w:rPr>
      </w:pPr>
    </w:p>
    <w:p w:rsidR="00532ED7" w:rsidRDefault="00702713" w:rsidP="00532ED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D06B2">
        <w:rPr>
          <w:b/>
          <w:sz w:val="28"/>
          <w:szCs w:val="28"/>
        </w:rPr>
        <w:t>4</w:t>
      </w:r>
      <w:r w:rsidR="00532ED7" w:rsidRPr="00502833">
        <w:rPr>
          <w:b/>
          <w:sz w:val="28"/>
          <w:szCs w:val="28"/>
        </w:rPr>
        <w:t xml:space="preserve">. </w:t>
      </w:r>
      <w:r w:rsidR="00532ED7">
        <w:rPr>
          <w:b/>
          <w:sz w:val="28"/>
          <w:szCs w:val="28"/>
        </w:rPr>
        <w:t>Стоянки для временного хранения автомобилей.</w:t>
      </w:r>
    </w:p>
    <w:p w:rsidR="00F43FC0" w:rsidRDefault="00630B47" w:rsidP="00F43F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дворе </w:t>
      </w:r>
      <w:r w:rsidR="008B594B">
        <w:rPr>
          <w:sz w:val="28"/>
          <w:szCs w:val="28"/>
        </w:rPr>
        <w:t>домов</w:t>
      </w:r>
      <w:r w:rsidR="00ED06B2">
        <w:rPr>
          <w:sz w:val="28"/>
          <w:szCs w:val="28"/>
        </w:rPr>
        <w:t xml:space="preserve"> сооружены</w:t>
      </w:r>
      <w:r>
        <w:rPr>
          <w:sz w:val="28"/>
          <w:szCs w:val="28"/>
        </w:rPr>
        <w:t xml:space="preserve"> мест</w:t>
      </w:r>
      <w:r w:rsidR="00ED06B2">
        <w:rPr>
          <w:sz w:val="28"/>
          <w:szCs w:val="28"/>
        </w:rPr>
        <w:t>а</w:t>
      </w:r>
      <w:r>
        <w:rPr>
          <w:sz w:val="28"/>
          <w:szCs w:val="28"/>
        </w:rPr>
        <w:t xml:space="preserve"> для </w:t>
      </w:r>
      <w:r w:rsidR="00702713">
        <w:rPr>
          <w:sz w:val="28"/>
          <w:szCs w:val="28"/>
        </w:rPr>
        <w:t xml:space="preserve">автомобильной </w:t>
      </w:r>
      <w:r>
        <w:rPr>
          <w:sz w:val="28"/>
          <w:szCs w:val="28"/>
        </w:rPr>
        <w:t xml:space="preserve">парковки, </w:t>
      </w:r>
      <w:r w:rsidR="00702713">
        <w:rPr>
          <w:sz w:val="28"/>
          <w:szCs w:val="28"/>
        </w:rPr>
        <w:t xml:space="preserve">в количестве </w:t>
      </w:r>
      <w:r w:rsidR="008B594B">
        <w:rPr>
          <w:sz w:val="28"/>
          <w:szCs w:val="28"/>
        </w:rPr>
        <w:t>4</w:t>
      </w:r>
      <w:r w:rsidR="00702713">
        <w:rPr>
          <w:sz w:val="28"/>
          <w:szCs w:val="28"/>
        </w:rPr>
        <w:t xml:space="preserve"> штук</w:t>
      </w:r>
      <w:r w:rsidR="00F43FC0">
        <w:rPr>
          <w:sz w:val="28"/>
          <w:szCs w:val="28"/>
        </w:rPr>
        <w:t xml:space="preserve">, общей площадью </w:t>
      </w:r>
      <w:r w:rsidR="004B2378">
        <w:rPr>
          <w:sz w:val="28"/>
          <w:szCs w:val="28"/>
        </w:rPr>
        <w:t>965</w:t>
      </w:r>
      <w:r w:rsidR="00F43FC0">
        <w:rPr>
          <w:sz w:val="28"/>
          <w:szCs w:val="28"/>
        </w:rPr>
        <w:t xml:space="preserve"> кв. м и рассчитаны на </w:t>
      </w:r>
      <w:r w:rsidR="004B2378">
        <w:rPr>
          <w:sz w:val="28"/>
          <w:szCs w:val="28"/>
        </w:rPr>
        <w:t>46</w:t>
      </w:r>
      <w:r w:rsidR="00F43FC0">
        <w:rPr>
          <w:sz w:val="28"/>
          <w:szCs w:val="28"/>
        </w:rPr>
        <w:t xml:space="preserve"> парковочн</w:t>
      </w:r>
      <w:r w:rsidR="008B594B">
        <w:rPr>
          <w:sz w:val="28"/>
          <w:szCs w:val="28"/>
        </w:rPr>
        <w:t>ых</w:t>
      </w:r>
      <w:r w:rsidR="00F43FC0">
        <w:rPr>
          <w:sz w:val="28"/>
          <w:szCs w:val="28"/>
        </w:rPr>
        <w:t xml:space="preserve"> мест</w:t>
      </w:r>
      <w:r w:rsidR="008B594B">
        <w:rPr>
          <w:sz w:val="28"/>
          <w:szCs w:val="28"/>
        </w:rPr>
        <w:t>а</w:t>
      </w:r>
      <w:r w:rsidR="00F43FC0">
        <w:rPr>
          <w:sz w:val="28"/>
          <w:szCs w:val="28"/>
        </w:rPr>
        <w:t xml:space="preserve">. </w:t>
      </w:r>
      <w:r w:rsidR="00ED06B2">
        <w:rPr>
          <w:sz w:val="28"/>
          <w:szCs w:val="28"/>
        </w:rPr>
        <w:t>Парковка во дворе дома</w:t>
      </w:r>
      <w:r w:rsidR="00F43FC0">
        <w:rPr>
          <w:sz w:val="28"/>
          <w:szCs w:val="28"/>
        </w:rPr>
        <w:t>,</w:t>
      </w:r>
      <w:r w:rsidR="00ED06B2">
        <w:rPr>
          <w:sz w:val="28"/>
          <w:szCs w:val="28"/>
        </w:rPr>
        <w:t xml:space="preserve"> имеет покрытие</w:t>
      </w:r>
      <w:r w:rsidR="008B594B">
        <w:rPr>
          <w:sz w:val="28"/>
          <w:szCs w:val="28"/>
        </w:rPr>
        <w:t xml:space="preserve"> </w:t>
      </w:r>
      <w:r w:rsidR="00F43FC0">
        <w:rPr>
          <w:sz w:val="28"/>
          <w:szCs w:val="28"/>
        </w:rPr>
        <w:t xml:space="preserve">– асфальт.  </w:t>
      </w:r>
      <w:r w:rsidR="008B594B">
        <w:rPr>
          <w:sz w:val="28"/>
          <w:szCs w:val="28"/>
        </w:rPr>
        <w:t xml:space="preserve">Парковки от проезда и газонов не ограничены, частично хранение автотранспорта осуществляется на части газона и дворового проезда. </w:t>
      </w:r>
      <w:r w:rsidR="00F43FC0">
        <w:rPr>
          <w:sz w:val="28"/>
          <w:szCs w:val="28"/>
        </w:rPr>
        <w:t>Разметка отсутствует, места для инвалидов не предусмотрены.  Требует ремонта разной степени сложности, некоторым участкам необходима полная реконструкция.</w:t>
      </w:r>
    </w:p>
    <w:p w:rsidR="00532ED7" w:rsidRDefault="00532ED7" w:rsidP="00532ED7">
      <w:pPr>
        <w:pStyle w:val="Default"/>
        <w:jc w:val="both"/>
        <w:rPr>
          <w:sz w:val="28"/>
          <w:szCs w:val="28"/>
        </w:rPr>
      </w:pPr>
    </w:p>
    <w:p w:rsidR="00F05871" w:rsidRDefault="00F05871" w:rsidP="00532ED7">
      <w:pPr>
        <w:pStyle w:val="Default"/>
        <w:jc w:val="both"/>
        <w:rPr>
          <w:sz w:val="28"/>
          <w:szCs w:val="28"/>
        </w:rPr>
      </w:pPr>
    </w:p>
    <w:p w:rsidR="00630B47" w:rsidRDefault="00702713" w:rsidP="00630B4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D06B2">
        <w:rPr>
          <w:b/>
          <w:sz w:val="28"/>
          <w:szCs w:val="28"/>
        </w:rPr>
        <w:t>5</w:t>
      </w:r>
      <w:r w:rsidR="00630B47" w:rsidRPr="00502833">
        <w:rPr>
          <w:b/>
          <w:sz w:val="28"/>
          <w:szCs w:val="28"/>
        </w:rPr>
        <w:t xml:space="preserve">. </w:t>
      </w:r>
      <w:r w:rsidR="00630B47">
        <w:rPr>
          <w:b/>
          <w:sz w:val="28"/>
          <w:szCs w:val="28"/>
        </w:rPr>
        <w:t>Детская игровая площадка.</w:t>
      </w:r>
    </w:p>
    <w:p w:rsidR="00630B47" w:rsidRDefault="00630B47" w:rsidP="00532ED7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Детск</w:t>
      </w:r>
      <w:r w:rsidR="00F92D98">
        <w:rPr>
          <w:sz w:val="28"/>
          <w:szCs w:val="28"/>
        </w:rPr>
        <w:t>ая</w:t>
      </w:r>
      <w:r w:rsidR="00F43FC0">
        <w:rPr>
          <w:sz w:val="28"/>
          <w:szCs w:val="28"/>
        </w:rPr>
        <w:t xml:space="preserve"> </w:t>
      </w:r>
      <w:r>
        <w:rPr>
          <w:sz w:val="28"/>
          <w:szCs w:val="28"/>
        </w:rPr>
        <w:t>игров</w:t>
      </w:r>
      <w:r w:rsidR="00F92D98">
        <w:rPr>
          <w:sz w:val="28"/>
          <w:szCs w:val="28"/>
        </w:rPr>
        <w:t>ая</w:t>
      </w:r>
      <w:r>
        <w:rPr>
          <w:sz w:val="28"/>
          <w:szCs w:val="28"/>
        </w:rPr>
        <w:t xml:space="preserve"> площадк</w:t>
      </w:r>
      <w:r w:rsidR="00F92D98">
        <w:rPr>
          <w:sz w:val="28"/>
          <w:szCs w:val="28"/>
        </w:rPr>
        <w:t>а</w:t>
      </w:r>
      <w:r>
        <w:rPr>
          <w:sz w:val="28"/>
          <w:szCs w:val="28"/>
        </w:rPr>
        <w:t xml:space="preserve"> наход</w:t>
      </w:r>
      <w:r w:rsidR="00F92D98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D50EE4">
        <w:rPr>
          <w:sz w:val="28"/>
          <w:szCs w:val="28"/>
        </w:rPr>
        <w:t xml:space="preserve">в </w:t>
      </w:r>
      <w:r w:rsidR="00F43FC0">
        <w:rPr>
          <w:sz w:val="28"/>
          <w:szCs w:val="28"/>
        </w:rPr>
        <w:t>центральной</w:t>
      </w:r>
      <w:r w:rsidR="00D50EE4">
        <w:rPr>
          <w:sz w:val="28"/>
          <w:szCs w:val="28"/>
        </w:rPr>
        <w:t xml:space="preserve"> части двора</w:t>
      </w:r>
      <w:r w:rsidR="009F09E2">
        <w:rPr>
          <w:sz w:val="28"/>
          <w:szCs w:val="28"/>
        </w:rPr>
        <w:t>.</w:t>
      </w:r>
      <w:r w:rsidR="00D50EE4">
        <w:rPr>
          <w:sz w:val="28"/>
          <w:szCs w:val="28"/>
        </w:rPr>
        <w:t xml:space="preserve"> На детской площадке расположен</w:t>
      </w:r>
      <w:r w:rsidR="009F09E2">
        <w:rPr>
          <w:sz w:val="28"/>
          <w:szCs w:val="28"/>
        </w:rPr>
        <w:t xml:space="preserve"> </w:t>
      </w:r>
      <w:r w:rsidR="00D50EE4">
        <w:rPr>
          <w:sz w:val="28"/>
          <w:szCs w:val="28"/>
        </w:rPr>
        <w:t>игровой комплекс, материал - металл</w:t>
      </w:r>
      <w:r w:rsidR="009F09E2">
        <w:rPr>
          <w:sz w:val="28"/>
          <w:szCs w:val="28"/>
        </w:rPr>
        <w:t xml:space="preserve">. Покрытие </w:t>
      </w:r>
      <w:r w:rsidR="00D50EE4">
        <w:rPr>
          <w:sz w:val="28"/>
          <w:szCs w:val="28"/>
        </w:rPr>
        <w:t xml:space="preserve">– </w:t>
      </w:r>
      <w:r w:rsidR="00F43FC0">
        <w:rPr>
          <w:sz w:val="28"/>
          <w:szCs w:val="28"/>
        </w:rPr>
        <w:t>грунт</w:t>
      </w:r>
      <w:r w:rsidR="009F09E2">
        <w:rPr>
          <w:sz w:val="28"/>
          <w:szCs w:val="28"/>
        </w:rPr>
        <w:t xml:space="preserve">, </w:t>
      </w:r>
      <w:r w:rsidR="009F09E2" w:rsidRPr="009F09E2">
        <w:rPr>
          <w:sz w:val="28"/>
          <w:szCs w:val="28"/>
          <w:shd w:val="clear" w:color="auto" w:fill="FFFFFF"/>
        </w:rPr>
        <w:t xml:space="preserve">что является </w:t>
      </w:r>
      <w:proofErr w:type="spellStart"/>
      <w:r w:rsidR="009F09E2" w:rsidRPr="009F09E2">
        <w:rPr>
          <w:sz w:val="28"/>
          <w:szCs w:val="28"/>
          <w:shd w:val="clear" w:color="auto" w:fill="FFFFFF"/>
        </w:rPr>
        <w:t>травмоопасным</w:t>
      </w:r>
      <w:proofErr w:type="spellEnd"/>
      <w:r w:rsidR="009F09E2" w:rsidRPr="009F09E2">
        <w:rPr>
          <w:sz w:val="28"/>
          <w:szCs w:val="28"/>
          <w:shd w:val="clear" w:color="auto" w:fill="FFFFFF"/>
        </w:rPr>
        <w:t xml:space="preserve"> и ни в коем случае не </w:t>
      </w:r>
      <w:r w:rsidR="00F92D98">
        <w:rPr>
          <w:sz w:val="28"/>
          <w:szCs w:val="28"/>
          <w:shd w:val="clear" w:color="auto" w:fill="FFFFFF"/>
        </w:rPr>
        <w:t>должно применя</w:t>
      </w:r>
      <w:r w:rsidR="009F09E2" w:rsidRPr="009F09E2">
        <w:rPr>
          <w:sz w:val="28"/>
          <w:szCs w:val="28"/>
          <w:shd w:val="clear" w:color="auto" w:fill="FFFFFF"/>
        </w:rPr>
        <w:t>т</w:t>
      </w:r>
      <w:r w:rsidR="00F92D98">
        <w:rPr>
          <w:sz w:val="28"/>
          <w:szCs w:val="28"/>
          <w:shd w:val="clear" w:color="auto" w:fill="FFFFFF"/>
        </w:rPr>
        <w:t>ь</w:t>
      </w:r>
      <w:r w:rsidR="009F09E2" w:rsidRPr="009F09E2">
        <w:rPr>
          <w:sz w:val="28"/>
          <w:szCs w:val="28"/>
          <w:shd w:val="clear" w:color="auto" w:fill="FFFFFF"/>
        </w:rPr>
        <w:t>ся на детс</w:t>
      </w:r>
      <w:r w:rsidR="00D50EE4">
        <w:rPr>
          <w:sz w:val="28"/>
          <w:szCs w:val="28"/>
          <w:shd w:val="clear" w:color="auto" w:fill="FFFFFF"/>
        </w:rPr>
        <w:t xml:space="preserve">ких площадках. </w:t>
      </w:r>
      <w:r w:rsidR="00C141CD">
        <w:rPr>
          <w:sz w:val="28"/>
          <w:szCs w:val="28"/>
          <w:shd w:val="clear" w:color="auto" w:fill="FFFFFF"/>
        </w:rPr>
        <w:t xml:space="preserve">На детской площадке размещено игровое оборудование </w:t>
      </w:r>
      <w:r w:rsidR="00F92D98">
        <w:rPr>
          <w:sz w:val="28"/>
          <w:szCs w:val="28"/>
          <w:shd w:val="clear" w:color="auto" w:fill="FFFFFF"/>
        </w:rPr>
        <w:t>различного</w:t>
      </w:r>
      <w:r w:rsidR="00C141CD">
        <w:rPr>
          <w:sz w:val="28"/>
          <w:szCs w:val="28"/>
          <w:shd w:val="clear" w:color="auto" w:fill="FFFFFF"/>
        </w:rPr>
        <w:t xml:space="preserve"> качества: песочница, карусель, горка, качалка, балансир и др. Для </w:t>
      </w:r>
      <w:r w:rsidR="00F92D98">
        <w:rPr>
          <w:sz w:val="28"/>
          <w:szCs w:val="28"/>
          <w:shd w:val="clear" w:color="auto" w:fill="FFFFFF"/>
        </w:rPr>
        <w:t xml:space="preserve">взрослых имеются в наличии 3-х </w:t>
      </w:r>
      <w:r w:rsidR="00C141CD">
        <w:rPr>
          <w:sz w:val="28"/>
          <w:szCs w:val="28"/>
          <w:shd w:val="clear" w:color="auto" w:fill="FFFFFF"/>
        </w:rPr>
        <w:t>местные скамейки.</w:t>
      </w:r>
      <w:r w:rsidR="00F92D98">
        <w:rPr>
          <w:sz w:val="28"/>
          <w:szCs w:val="28"/>
          <w:shd w:val="clear" w:color="auto" w:fill="FFFFFF"/>
        </w:rPr>
        <w:t xml:space="preserve"> Спортивного оборудования, пригодного к использованию, на дворовой территории практически нет.</w:t>
      </w:r>
    </w:p>
    <w:p w:rsidR="00F05871" w:rsidRDefault="00F05871" w:rsidP="00532ED7">
      <w:pPr>
        <w:pStyle w:val="Default"/>
        <w:jc w:val="both"/>
        <w:rPr>
          <w:sz w:val="28"/>
          <w:szCs w:val="28"/>
          <w:shd w:val="clear" w:color="auto" w:fill="FFFFFF"/>
        </w:rPr>
      </w:pPr>
    </w:p>
    <w:p w:rsidR="009F09E2" w:rsidRDefault="002D24ED" w:rsidP="009F09E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D06B2">
        <w:rPr>
          <w:b/>
          <w:sz w:val="28"/>
          <w:szCs w:val="28"/>
        </w:rPr>
        <w:t>6</w:t>
      </w:r>
      <w:r w:rsidR="009F09E2" w:rsidRPr="00502833">
        <w:rPr>
          <w:b/>
          <w:sz w:val="28"/>
          <w:szCs w:val="28"/>
        </w:rPr>
        <w:t xml:space="preserve">. </w:t>
      </w:r>
      <w:r w:rsidR="009F09E2">
        <w:rPr>
          <w:b/>
          <w:sz w:val="28"/>
          <w:szCs w:val="28"/>
        </w:rPr>
        <w:t>Освещение.</w:t>
      </w:r>
    </w:p>
    <w:p w:rsidR="009F09E2" w:rsidRDefault="00D50EE4" w:rsidP="00532ED7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территории двора расположено </w:t>
      </w:r>
      <w:proofErr w:type="gramStart"/>
      <w:r w:rsidR="00100EFD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</w:t>
      </w:r>
      <w:r w:rsidR="00C141CD">
        <w:rPr>
          <w:sz w:val="28"/>
          <w:szCs w:val="28"/>
          <w:shd w:val="clear" w:color="auto" w:fill="FFFFFF"/>
        </w:rPr>
        <w:t xml:space="preserve"> настенных</w:t>
      </w:r>
      <w:proofErr w:type="gramEnd"/>
      <w:r w:rsidR="00C141C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фонарей</w:t>
      </w:r>
      <w:r w:rsidR="00F92D98">
        <w:rPr>
          <w:sz w:val="28"/>
          <w:szCs w:val="28"/>
          <w:shd w:val="clear" w:color="auto" w:fill="FFFFFF"/>
        </w:rPr>
        <w:t xml:space="preserve"> над подъездами. Остальная территория не освещается.</w:t>
      </w:r>
    </w:p>
    <w:p w:rsidR="00F05871" w:rsidRDefault="00F05871" w:rsidP="00532ED7">
      <w:pPr>
        <w:pStyle w:val="Default"/>
        <w:jc w:val="both"/>
        <w:rPr>
          <w:sz w:val="28"/>
          <w:szCs w:val="28"/>
        </w:rPr>
      </w:pPr>
    </w:p>
    <w:p w:rsidR="009F09E2" w:rsidRDefault="002D24ED" w:rsidP="009F09E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D06B2">
        <w:rPr>
          <w:b/>
          <w:sz w:val="28"/>
          <w:szCs w:val="28"/>
        </w:rPr>
        <w:t>7</w:t>
      </w:r>
      <w:r w:rsidR="009F09E2" w:rsidRPr="00502833">
        <w:rPr>
          <w:b/>
          <w:sz w:val="28"/>
          <w:szCs w:val="28"/>
        </w:rPr>
        <w:t>.</w:t>
      </w:r>
      <w:r w:rsidR="009F09E2">
        <w:rPr>
          <w:b/>
          <w:sz w:val="28"/>
          <w:szCs w:val="28"/>
        </w:rPr>
        <w:t>Озеленение.</w:t>
      </w:r>
    </w:p>
    <w:p w:rsidR="009F57ED" w:rsidRDefault="009F09E2" w:rsidP="009F09E2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территории двора </w:t>
      </w:r>
      <w:r w:rsidR="00F92D98">
        <w:rPr>
          <w:sz w:val="28"/>
          <w:szCs w:val="28"/>
        </w:rPr>
        <w:t>произрастают</w:t>
      </w:r>
      <w:r>
        <w:rPr>
          <w:sz w:val="28"/>
          <w:szCs w:val="28"/>
        </w:rPr>
        <w:t xml:space="preserve"> </w:t>
      </w:r>
      <w:r w:rsidR="002D24ED">
        <w:rPr>
          <w:sz w:val="28"/>
          <w:szCs w:val="28"/>
        </w:rPr>
        <w:t>кустарники</w:t>
      </w:r>
      <w:r w:rsidR="00CC7E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7E11">
        <w:rPr>
          <w:sz w:val="28"/>
          <w:szCs w:val="28"/>
        </w:rPr>
        <w:t>в</w:t>
      </w:r>
      <w:r>
        <w:rPr>
          <w:sz w:val="28"/>
          <w:szCs w:val="28"/>
        </w:rPr>
        <w:t xml:space="preserve">ысотой </w:t>
      </w:r>
      <w:r w:rsidR="00CC7E11">
        <w:rPr>
          <w:sz w:val="28"/>
          <w:szCs w:val="28"/>
        </w:rPr>
        <w:t xml:space="preserve">1-2 м – </w:t>
      </w:r>
      <w:r w:rsidR="004B2378">
        <w:rPr>
          <w:sz w:val="28"/>
          <w:szCs w:val="28"/>
        </w:rPr>
        <w:t>288</w:t>
      </w:r>
      <w:r w:rsidR="00CC7E11">
        <w:rPr>
          <w:sz w:val="28"/>
          <w:szCs w:val="28"/>
        </w:rPr>
        <w:t xml:space="preserve"> кв. м</w:t>
      </w:r>
      <w:r w:rsidR="00C141CD">
        <w:rPr>
          <w:sz w:val="28"/>
          <w:szCs w:val="28"/>
        </w:rPr>
        <w:t xml:space="preserve"> </w:t>
      </w:r>
      <w:r w:rsidR="002D24ED">
        <w:rPr>
          <w:sz w:val="28"/>
          <w:szCs w:val="28"/>
        </w:rPr>
        <w:t>и более 2 метров</w:t>
      </w:r>
      <w:r w:rsidR="00CC7E11">
        <w:rPr>
          <w:sz w:val="28"/>
          <w:szCs w:val="28"/>
        </w:rPr>
        <w:t xml:space="preserve"> – </w:t>
      </w:r>
      <w:r w:rsidR="004B2378">
        <w:rPr>
          <w:sz w:val="28"/>
          <w:szCs w:val="28"/>
        </w:rPr>
        <w:t>351</w:t>
      </w:r>
      <w:r w:rsidR="00CC7E11">
        <w:rPr>
          <w:sz w:val="28"/>
          <w:szCs w:val="28"/>
        </w:rPr>
        <w:t>кв.м</w:t>
      </w:r>
      <w:r w:rsidR="009F57ED">
        <w:rPr>
          <w:sz w:val="28"/>
          <w:szCs w:val="28"/>
        </w:rPr>
        <w:t xml:space="preserve">. Всё это заросло и нуждается в уходе. </w:t>
      </w:r>
      <w:r w:rsidR="009F57ED" w:rsidRPr="009F57ED">
        <w:rPr>
          <w:sz w:val="28"/>
          <w:szCs w:val="28"/>
          <w:shd w:val="clear" w:color="auto" w:fill="FFFFFF"/>
        </w:rPr>
        <w:t>Газоны находятся в плохом состоянии</w:t>
      </w:r>
      <w:r w:rsidR="002D24ED">
        <w:rPr>
          <w:sz w:val="28"/>
          <w:szCs w:val="28"/>
          <w:shd w:val="clear" w:color="auto" w:fill="FFFFFF"/>
        </w:rPr>
        <w:t>, большей части требуется восстановление</w:t>
      </w:r>
      <w:r w:rsidR="009F57ED" w:rsidRPr="009F57ED">
        <w:rPr>
          <w:sz w:val="28"/>
          <w:szCs w:val="28"/>
          <w:shd w:val="clear" w:color="auto" w:fill="FFFFFF"/>
        </w:rPr>
        <w:t>. В некоторых местах они вытоптаны</w:t>
      </w:r>
      <w:r w:rsidR="002D24ED">
        <w:rPr>
          <w:sz w:val="28"/>
          <w:szCs w:val="28"/>
          <w:shd w:val="clear" w:color="auto" w:fill="FFFFFF"/>
        </w:rPr>
        <w:t>.</w:t>
      </w:r>
      <w:r w:rsidR="009F57ED">
        <w:rPr>
          <w:sz w:val="28"/>
          <w:szCs w:val="28"/>
          <w:shd w:val="clear" w:color="auto" w:fill="FFFFFF"/>
        </w:rPr>
        <w:t xml:space="preserve"> </w:t>
      </w:r>
      <w:r w:rsidR="009F57ED" w:rsidRPr="009F57ED">
        <w:rPr>
          <w:sz w:val="28"/>
          <w:szCs w:val="28"/>
          <w:shd w:val="clear" w:color="auto" w:fill="FFFFFF"/>
        </w:rPr>
        <w:t xml:space="preserve">Цветники </w:t>
      </w:r>
      <w:r w:rsidR="002D24ED">
        <w:rPr>
          <w:sz w:val="28"/>
          <w:szCs w:val="28"/>
          <w:shd w:val="clear" w:color="auto" w:fill="FFFFFF"/>
        </w:rPr>
        <w:t>отсутствуют</w:t>
      </w:r>
      <w:r w:rsidR="00CC7E11">
        <w:rPr>
          <w:sz w:val="28"/>
          <w:szCs w:val="28"/>
          <w:shd w:val="clear" w:color="auto" w:fill="FFFFFF"/>
        </w:rPr>
        <w:t xml:space="preserve">. На территории произрастает </w:t>
      </w:r>
      <w:r w:rsidR="004B2378">
        <w:rPr>
          <w:sz w:val="28"/>
          <w:szCs w:val="28"/>
          <w:shd w:val="clear" w:color="auto" w:fill="FFFFFF"/>
        </w:rPr>
        <w:t>23</w:t>
      </w:r>
      <w:r w:rsidR="00CC7E11">
        <w:rPr>
          <w:sz w:val="28"/>
          <w:szCs w:val="28"/>
          <w:shd w:val="clear" w:color="auto" w:fill="FFFFFF"/>
        </w:rPr>
        <w:t xml:space="preserve"> дерев</w:t>
      </w:r>
      <w:r w:rsidR="00F92D98">
        <w:rPr>
          <w:sz w:val="28"/>
          <w:szCs w:val="28"/>
          <w:shd w:val="clear" w:color="auto" w:fill="FFFFFF"/>
        </w:rPr>
        <w:t>ьев</w:t>
      </w:r>
      <w:r w:rsidR="00CC7E11">
        <w:rPr>
          <w:sz w:val="28"/>
          <w:szCs w:val="28"/>
          <w:shd w:val="clear" w:color="auto" w:fill="FFFFFF"/>
        </w:rPr>
        <w:t>, различного возраста, в основном – листопадные. Все требуют ухода.</w:t>
      </w:r>
    </w:p>
    <w:p w:rsidR="002D24ED" w:rsidRDefault="002D24ED" w:rsidP="009F09E2">
      <w:pPr>
        <w:pStyle w:val="Default"/>
        <w:jc w:val="both"/>
        <w:rPr>
          <w:sz w:val="28"/>
          <w:szCs w:val="28"/>
          <w:shd w:val="clear" w:color="auto" w:fill="FFFFFF"/>
        </w:rPr>
      </w:pPr>
    </w:p>
    <w:p w:rsidR="002D24ED" w:rsidRDefault="0072445F" w:rsidP="002D24ED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D06B2">
        <w:rPr>
          <w:b/>
          <w:sz w:val="28"/>
          <w:szCs w:val="28"/>
        </w:rPr>
        <w:t>8</w:t>
      </w:r>
      <w:r w:rsidR="002D24ED" w:rsidRPr="00502833">
        <w:rPr>
          <w:b/>
          <w:sz w:val="28"/>
          <w:szCs w:val="28"/>
        </w:rPr>
        <w:t>.</w:t>
      </w:r>
      <w:r w:rsidR="002D24ED">
        <w:rPr>
          <w:b/>
          <w:sz w:val="28"/>
          <w:szCs w:val="28"/>
        </w:rPr>
        <w:t>Малые архитектурные формы.</w:t>
      </w:r>
    </w:p>
    <w:p w:rsidR="0072445F" w:rsidRDefault="00F92D98" w:rsidP="002D24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самом центре двора</w:t>
      </w:r>
      <w:r w:rsidR="0072445F">
        <w:rPr>
          <w:sz w:val="28"/>
          <w:szCs w:val="28"/>
        </w:rPr>
        <w:t xml:space="preserve"> расположен накопитель ТКО, </w:t>
      </w:r>
      <w:r>
        <w:rPr>
          <w:sz w:val="28"/>
          <w:szCs w:val="28"/>
        </w:rPr>
        <w:t>3</w:t>
      </w:r>
      <w:r w:rsidR="00CC7E11">
        <w:rPr>
          <w:sz w:val="28"/>
          <w:szCs w:val="28"/>
        </w:rPr>
        <w:t xml:space="preserve"> контейнера, </w:t>
      </w:r>
      <w:r w:rsidR="0072445F">
        <w:rPr>
          <w:sz w:val="28"/>
          <w:szCs w:val="28"/>
        </w:rPr>
        <w:t xml:space="preserve">материал – металл, </w:t>
      </w:r>
      <w:r w:rsidR="00CC7E11">
        <w:rPr>
          <w:sz w:val="28"/>
          <w:szCs w:val="28"/>
        </w:rPr>
        <w:t>объем</w:t>
      </w:r>
      <w:r w:rsidR="0072445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2445F">
        <w:rPr>
          <w:sz w:val="28"/>
          <w:szCs w:val="28"/>
        </w:rPr>
        <w:t xml:space="preserve"> </w:t>
      </w:r>
      <w:r w:rsidR="00CC7E11">
        <w:rPr>
          <w:sz w:val="28"/>
          <w:szCs w:val="28"/>
        </w:rPr>
        <w:t>куб</w:t>
      </w:r>
      <w:r w:rsidR="0072445F">
        <w:rPr>
          <w:sz w:val="28"/>
          <w:szCs w:val="28"/>
        </w:rPr>
        <w:t>. м.</w:t>
      </w:r>
    </w:p>
    <w:p w:rsidR="0072445F" w:rsidRDefault="0072445F" w:rsidP="002D24ED">
      <w:pPr>
        <w:pStyle w:val="Default"/>
        <w:jc w:val="both"/>
        <w:rPr>
          <w:sz w:val="28"/>
          <w:szCs w:val="28"/>
        </w:rPr>
      </w:pPr>
    </w:p>
    <w:p w:rsidR="0072445F" w:rsidRDefault="0072445F" w:rsidP="0072445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D06B2">
        <w:rPr>
          <w:b/>
          <w:sz w:val="28"/>
          <w:szCs w:val="28"/>
        </w:rPr>
        <w:t>9</w:t>
      </w:r>
      <w:r w:rsidRPr="005028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Скамейки.</w:t>
      </w:r>
    </w:p>
    <w:p w:rsidR="0072445F" w:rsidRDefault="0072445F" w:rsidP="007244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двора расположено </w:t>
      </w:r>
      <w:r w:rsidR="001F1416">
        <w:rPr>
          <w:sz w:val="28"/>
          <w:szCs w:val="28"/>
        </w:rPr>
        <w:t>7</w:t>
      </w:r>
      <w:r>
        <w:rPr>
          <w:sz w:val="28"/>
          <w:szCs w:val="28"/>
        </w:rPr>
        <w:t xml:space="preserve"> скамеек, материал – дерево</w:t>
      </w:r>
      <w:r w:rsidR="00F50AD0">
        <w:rPr>
          <w:sz w:val="28"/>
          <w:szCs w:val="28"/>
        </w:rPr>
        <w:t xml:space="preserve"> на металлической или бетонной основе</w:t>
      </w:r>
      <w:r>
        <w:rPr>
          <w:sz w:val="28"/>
          <w:szCs w:val="28"/>
        </w:rPr>
        <w:t xml:space="preserve">. </w:t>
      </w:r>
      <w:r w:rsidR="001F1416">
        <w:rPr>
          <w:sz w:val="28"/>
          <w:szCs w:val="28"/>
        </w:rPr>
        <w:t>С</w:t>
      </w:r>
      <w:r w:rsidR="00F50AD0">
        <w:rPr>
          <w:sz w:val="28"/>
          <w:szCs w:val="28"/>
        </w:rPr>
        <w:t>камейкам</w:t>
      </w:r>
      <w:r>
        <w:rPr>
          <w:sz w:val="28"/>
          <w:szCs w:val="28"/>
        </w:rPr>
        <w:t xml:space="preserve"> требуется ремонт </w:t>
      </w:r>
      <w:r w:rsidR="00F50AD0">
        <w:rPr>
          <w:sz w:val="28"/>
          <w:szCs w:val="28"/>
        </w:rPr>
        <w:t>или замена</w:t>
      </w:r>
      <w:r>
        <w:rPr>
          <w:sz w:val="28"/>
          <w:szCs w:val="28"/>
        </w:rPr>
        <w:t>.</w:t>
      </w:r>
    </w:p>
    <w:p w:rsidR="0072445F" w:rsidRPr="0072445F" w:rsidRDefault="0072445F" w:rsidP="0072445F">
      <w:pPr>
        <w:pStyle w:val="Default"/>
        <w:jc w:val="both"/>
        <w:rPr>
          <w:sz w:val="28"/>
          <w:szCs w:val="28"/>
        </w:rPr>
      </w:pPr>
    </w:p>
    <w:p w:rsidR="0072445F" w:rsidRDefault="0072445F" w:rsidP="0072445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ED06B2">
        <w:rPr>
          <w:b/>
          <w:sz w:val="28"/>
          <w:szCs w:val="28"/>
        </w:rPr>
        <w:t>0</w:t>
      </w:r>
      <w:r w:rsidRPr="00502833">
        <w:rPr>
          <w:b/>
          <w:sz w:val="28"/>
          <w:szCs w:val="28"/>
        </w:rPr>
        <w:t>.</w:t>
      </w:r>
      <w:r w:rsidR="00055EDA">
        <w:rPr>
          <w:b/>
          <w:sz w:val="28"/>
          <w:szCs w:val="28"/>
        </w:rPr>
        <w:t>Урны</w:t>
      </w:r>
      <w:r>
        <w:rPr>
          <w:b/>
          <w:sz w:val="28"/>
          <w:szCs w:val="28"/>
        </w:rPr>
        <w:t>.</w:t>
      </w:r>
    </w:p>
    <w:p w:rsidR="0072445F" w:rsidRPr="002D24ED" w:rsidRDefault="00055EDA" w:rsidP="002D24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Урны находятся </w:t>
      </w:r>
      <w:r w:rsidR="00F50AD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50AD0">
        <w:rPr>
          <w:sz w:val="28"/>
          <w:szCs w:val="28"/>
        </w:rPr>
        <w:t xml:space="preserve">детской площадке (количество </w:t>
      </w:r>
      <w:r w:rsidR="004B2378">
        <w:rPr>
          <w:sz w:val="28"/>
          <w:szCs w:val="28"/>
        </w:rPr>
        <w:t>3</w:t>
      </w:r>
      <w:r w:rsidR="00F50AD0">
        <w:rPr>
          <w:sz w:val="28"/>
          <w:szCs w:val="28"/>
        </w:rPr>
        <w:t xml:space="preserve"> шт.)</w:t>
      </w:r>
      <w:r>
        <w:rPr>
          <w:sz w:val="28"/>
          <w:szCs w:val="28"/>
        </w:rPr>
        <w:t xml:space="preserve"> </w:t>
      </w:r>
      <w:r w:rsidR="00F50AD0">
        <w:rPr>
          <w:sz w:val="28"/>
          <w:szCs w:val="28"/>
        </w:rPr>
        <w:t xml:space="preserve">Урны наземные, материал – </w:t>
      </w:r>
      <w:r w:rsidR="001F1416">
        <w:rPr>
          <w:sz w:val="28"/>
          <w:szCs w:val="28"/>
        </w:rPr>
        <w:t>бетон</w:t>
      </w:r>
      <w:r w:rsidR="00F50AD0">
        <w:rPr>
          <w:sz w:val="28"/>
          <w:szCs w:val="28"/>
        </w:rPr>
        <w:t xml:space="preserve">. </w:t>
      </w:r>
      <w:r>
        <w:rPr>
          <w:sz w:val="28"/>
          <w:szCs w:val="28"/>
        </w:rPr>
        <w:t>Сос</w:t>
      </w:r>
      <w:r w:rsidR="00F50AD0">
        <w:rPr>
          <w:sz w:val="28"/>
          <w:szCs w:val="28"/>
        </w:rPr>
        <w:t xml:space="preserve">тояние урн </w:t>
      </w:r>
      <w:r w:rsidR="00C361E0">
        <w:rPr>
          <w:sz w:val="28"/>
          <w:szCs w:val="28"/>
        </w:rPr>
        <w:t>удовлетворительное</w:t>
      </w:r>
      <w:r w:rsidR="001F1416">
        <w:rPr>
          <w:sz w:val="28"/>
          <w:szCs w:val="28"/>
        </w:rPr>
        <w:t>. У подъездов обоих домов урны отсутствуют</w:t>
      </w:r>
    </w:p>
    <w:p w:rsidR="002D24ED" w:rsidRDefault="002D24ED" w:rsidP="009F09E2">
      <w:pPr>
        <w:pStyle w:val="Default"/>
        <w:jc w:val="both"/>
        <w:rPr>
          <w:sz w:val="28"/>
          <w:szCs w:val="28"/>
          <w:shd w:val="clear" w:color="auto" w:fill="FFFFFF"/>
        </w:rPr>
      </w:pPr>
    </w:p>
    <w:p w:rsidR="00FD7D20" w:rsidRPr="009F57ED" w:rsidRDefault="00FD7D20" w:rsidP="00FD7D20">
      <w:pPr>
        <w:pStyle w:val="Default"/>
        <w:jc w:val="center"/>
        <w:rPr>
          <w:sz w:val="28"/>
          <w:szCs w:val="28"/>
        </w:rPr>
      </w:pPr>
    </w:p>
    <w:p w:rsidR="00880126" w:rsidRDefault="00880126" w:rsidP="009D544C">
      <w:pPr>
        <w:pStyle w:val="Default"/>
        <w:jc w:val="center"/>
        <w:rPr>
          <w:b/>
          <w:bCs/>
          <w:sz w:val="28"/>
          <w:szCs w:val="28"/>
        </w:rPr>
      </w:pPr>
    </w:p>
    <w:p w:rsidR="00880126" w:rsidRDefault="00880126" w:rsidP="009D544C">
      <w:pPr>
        <w:pStyle w:val="Default"/>
        <w:jc w:val="center"/>
        <w:rPr>
          <w:b/>
          <w:bCs/>
          <w:sz w:val="28"/>
          <w:szCs w:val="28"/>
        </w:rPr>
      </w:pPr>
    </w:p>
    <w:p w:rsidR="009D544C" w:rsidRDefault="00FD7D20" w:rsidP="009D54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B54F0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Архитектурно-планировочные решения</w:t>
      </w:r>
      <w:r w:rsidR="009D544C">
        <w:rPr>
          <w:b/>
          <w:bCs/>
          <w:sz w:val="28"/>
          <w:szCs w:val="28"/>
        </w:rPr>
        <w:t>.</w:t>
      </w:r>
    </w:p>
    <w:p w:rsidR="00C90B93" w:rsidRPr="009D544C" w:rsidRDefault="00C90B93" w:rsidP="009D544C">
      <w:pPr>
        <w:pStyle w:val="Default"/>
        <w:jc w:val="center"/>
        <w:rPr>
          <w:b/>
          <w:bCs/>
          <w:sz w:val="28"/>
          <w:szCs w:val="28"/>
        </w:rPr>
      </w:pPr>
    </w:p>
    <w:p w:rsidR="006B53B9" w:rsidRPr="00B54F04" w:rsidRDefault="00F72118" w:rsidP="00FD7D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B53B9" w:rsidRPr="00B54F04">
        <w:rPr>
          <w:b/>
          <w:bCs/>
          <w:sz w:val="28"/>
          <w:szCs w:val="28"/>
        </w:rPr>
        <w:t xml:space="preserve">. </w:t>
      </w:r>
      <w:r w:rsidR="00FD7D20">
        <w:rPr>
          <w:b/>
          <w:bCs/>
          <w:sz w:val="28"/>
          <w:szCs w:val="28"/>
        </w:rPr>
        <w:t>1.</w:t>
      </w:r>
      <w:r w:rsidR="006B53B9" w:rsidRPr="00B54F04">
        <w:rPr>
          <w:b/>
          <w:bCs/>
          <w:sz w:val="28"/>
          <w:szCs w:val="28"/>
        </w:rPr>
        <w:t xml:space="preserve">Капитальный ремонт </w:t>
      </w:r>
      <w:r w:rsidR="009F57ED">
        <w:rPr>
          <w:b/>
          <w:bCs/>
          <w:sz w:val="28"/>
          <w:szCs w:val="28"/>
        </w:rPr>
        <w:t>проездов</w:t>
      </w:r>
      <w:r w:rsidR="006B53B9" w:rsidRPr="00B54F04">
        <w:rPr>
          <w:b/>
          <w:bCs/>
          <w:sz w:val="28"/>
          <w:szCs w:val="28"/>
        </w:rPr>
        <w:t>.</w:t>
      </w:r>
    </w:p>
    <w:p w:rsidR="006B53B9" w:rsidRDefault="006B53B9" w:rsidP="00B54F04">
      <w:pPr>
        <w:pStyle w:val="Default"/>
        <w:jc w:val="both"/>
        <w:rPr>
          <w:sz w:val="28"/>
          <w:szCs w:val="28"/>
        </w:rPr>
      </w:pPr>
      <w:r w:rsidRPr="00B54F04">
        <w:rPr>
          <w:sz w:val="28"/>
          <w:szCs w:val="28"/>
        </w:rPr>
        <w:t xml:space="preserve">Капитальный ремонт </w:t>
      </w:r>
      <w:r w:rsidR="009F57ED">
        <w:rPr>
          <w:sz w:val="28"/>
          <w:szCs w:val="28"/>
        </w:rPr>
        <w:t>дворовых проездов</w:t>
      </w:r>
      <w:r w:rsidRPr="00B54F04">
        <w:rPr>
          <w:sz w:val="28"/>
          <w:szCs w:val="28"/>
        </w:rPr>
        <w:t xml:space="preserve"> общей площадью </w:t>
      </w:r>
      <w:r w:rsidR="004B2378">
        <w:rPr>
          <w:sz w:val="28"/>
          <w:szCs w:val="28"/>
        </w:rPr>
        <w:t>904</w:t>
      </w:r>
      <w:r w:rsidRPr="00B54F04">
        <w:rPr>
          <w:sz w:val="28"/>
          <w:szCs w:val="28"/>
        </w:rPr>
        <w:t xml:space="preserve"> м²</w:t>
      </w:r>
      <w:r w:rsidR="00C361E0">
        <w:rPr>
          <w:sz w:val="28"/>
          <w:szCs w:val="28"/>
        </w:rPr>
        <w:t xml:space="preserve">. </w:t>
      </w:r>
      <w:r w:rsidRPr="00B54F04">
        <w:rPr>
          <w:sz w:val="28"/>
          <w:szCs w:val="28"/>
        </w:rPr>
        <w:t xml:space="preserve">Асфальтобетонное покрытие следует укладывать на существующее покрытие. При производстве дорожных работ необходимо руководствоваться СНиП 3.06.03-85 «Автомобильные дороги», ВСН 14-95 «Инструкция по строительству дорожных асфальтовых покрытий», ВСН 37-84 «Инструкция по организации движения и ограждению мест производства дорожных работ», ГОСТ 9128-84 «Смеси асфальтобетонные». </w:t>
      </w:r>
    </w:p>
    <w:p w:rsidR="00634A94" w:rsidRDefault="00634A94" w:rsidP="00B54F04">
      <w:pPr>
        <w:pStyle w:val="Default"/>
        <w:jc w:val="both"/>
        <w:rPr>
          <w:sz w:val="28"/>
          <w:szCs w:val="28"/>
        </w:rPr>
      </w:pPr>
    </w:p>
    <w:p w:rsidR="00634A94" w:rsidRDefault="00634A94" w:rsidP="00634A9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54F0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2.Дорожки и линейные объекты</w:t>
      </w:r>
      <w:r w:rsidRPr="00B54F04">
        <w:rPr>
          <w:b/>
          <w:bCs/>
          <w:sz w:val="28"/>
          <w:szCs w:val="28"/>
        </w:rPr>
        <w:t>.</w:t>
      </w:r>
    </w:p>
    <w:p w:rsidR="00634A94" w:rsidRPr="002A51DD" w:rsidRDefault="00CC5F07" w:rsidP="00634A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и восстановление пешеходных дорожек общей площадью </w:t>
      </w:r>
      <w:r w:rsidR="004B2378">
        <w:rPr>
          <w:sz w:val="28"/>
          <w:szCs w:val="28"/>
        </w:rPr>
        <w:t>273</w:t>
      </w:r>
      <w:r>
        <w:rPr>
          <w:sz w:val="28"/>
          <w:szCs w:val="28"/>
        </w:rPr>
        <w:t xml:space="preserve"> </w:t>
      </w:r>
      <w:r w:rsidR="00F50AD0" w:rsidRPr="00B54F04">
        <w:rPr>
          <w:sz w:val="28"/>
          <w:szCs w:val="28"/>
        </w:rPr>
        <w:t>м²</w:t>
      </w:r>
      <w:r>
        <w:rPr>
          <w:sz w:val="28"/>
          <w:szCs w:val="28"/>
        </w:rPr>
        <w:t>. Ширина пешеходных дорожек – от 1 до 6 м. Устройство пешеходных дорожек выполняется посредством нового асфальтобетонного полотна на существующее покрытие толщиной 40 мм.</w:t>
      </w:r>
      <w:r w:rsidR="002A51DD">
        <w:rPr>
          <w:sz w:val="28"/>
          <w:szCs w:val="28"/>
        </w:rPr>
        <w:t xml:space="preserve"> Для отделения пешеходных дорожек от газонов устанавливают бетонные бортовые </w:t>
      </w:r>
      <w:r w:rsidR="002A51DD" w:rsidRPr="002A51DD">
        <w:rPr>
          <w:sz w:val="28"/>
          <w:szCs w:val="28"/>
        </w:rPr>
        <w:t xml:space="preserve">камни размером 1000х200х80 мм на бетонное основание толщиной 10 см, уложенное на выровненный и уплотненный песчаный подстилающий слой, согласно ВСН-15-95 «Инструкция на устройство тротуаров» Ширина шва между бортовыми камнями не должна превышать 5 мм. </w:t>
      </w:r>
    </w:p>
    <w:p w:rsidR="00B54F04" w:rsidRPr="00B54F04" w:rsidRDefault="00B54F04" w:rsidP="00B54F04">
      <w:pPr>
        <w:pStyle w:val="Default"/>
        <w:jc w:val="both"/>
        <w:rPr>
          <w:sz w:val="28"/>
          <w:szCs w:val="28"/>
        </w:rPr>
      </w:pPr>
    </w:p>
    <w:p w:rsidR="006B53B9" w:rsidRPr="00B54F04" w:rsidRDefault="00FD7D20" w:rsidP="00FD7D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B53B9" w:rsidRPr="00B54F04">
        <w:rPr>
          <w:b/>
          <w:bCs/>
          <w:sz w:val="28"/>
          <w:szCs w:val="28"/>
        </w:rPr>
        <w:t>.</w:t>
      </w:r>
      <w:r w:rsidR="002A51D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6B53B9" w:rsidRPr="00B54F04">
        <w:rPr>
          <w:b/>
          <w:bCs/>
          <w:sz w:val="28"/>
          <w:szCs w:val="28"/>
        </w:rPr>
        <w:t xml:space="preserve"> </w:t>
      </w:r>
      <w:r w:rsidR="00A17B23">
        <w:rPr>
          <w:b/>
          <w:bCs/>
          <w:sz w:val="28"/>
          <w:szCs w:val="28"/>
        </w:rPr>
        <w:t>Ремонт стоянки для временного хранения автомобилей</w:t>
      </w:r>
      <w:r w:rsidR="006B53B9" w:rsidRPr="00B54F04">
        <w:rPr>
          <w:b/>
          <w:bCs/>
          <w:sz w:val="28"/>
          <w:szCs w:val="28"/>
        </w:rPr>
        <w:t>.</w:t>
      </w:r>
    </w:p>
    <w:p w:rsidR="00A17B23" w:rsidRPr="00B54F04" w:rsidRDefault="00A17B23" w:rsidP="00A17B23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Капитальный ремонт мест для парковки общей площадью </w:t>
      </w:r>
      <w:r w:rsidR="004B2378">
        <w:rPr>
          <w:bCs/>
          <w:sz w:val="28"/>
          <w:szCs w:val="28"/>
        </w:rPr>
        <w:t>965</w:t>
      </w:r>
      <w:r>
        <w:rPr>
          <w:bCs/>
          <w:sz w:val="28"/>
          <w:szCs w:val="28"/>
        </w:rPr>
        <w:t xml:space="preserve"> </w:t>
      </w:r>
      <w:r w:rsidRPr="00B54F04">
        <w:rPr>
          <w:sz w:val="28"/>
          <w:szCs w:val="28"/>
        </w:rPr>
        <w:t>м²</w:t>
      </w:r>
      <w:r w:rsidRPr="00A17B23">
        <w:rPr>
          <w:sz w:val="28"/>
          <w:szCs w:val="28"/>
        </w:rPr>
        <w:t xml:space="preserve"> </w:t>
      </w:r>
      <w:r w:rsidRPr="00B54F04">
        <w:rPr>
          <w:sz w:val="28"/>
          <w:szCs w:val="28"/>
        </w:rPr>
        <w:t>с созданием дополнительных парковочных мест для</w:t>
      </w:r>
      <w:r w:rsidR="00F50AD0">
        <w:rPr>
          <w:sz w:val="28"/>
          <w:szCs w:val="28"/>
        </w:rPr>
        <w:t xml:space="preserve"> инвалидов, </w:t>
      </w:r>
      <w:r w:rsidRPr="00B54F04">
        <w:rPr>
          <w:sz w:val="28"/>
          <w:szCs w:val="28"/>
        </w:rPr>
        <w:t xml:space="preserve">с разметкой стояночных мест. </w:t>
      </w:r>
      <w:r w:rsidR="00C361E0" w:rsidRPr="00B54F04">
        <w:rPr>
          <w:sz w:val="28"/>
          <w:szCs w:val="28"/>
        </w:rPr>
        <w:t xml:space="preserve">Для увеличения парковочных мест для автомобильного транспорта необходимо демонтировать бортовые камни, срезать грунт, произвести устройство щебеночной подготовки и асфальтобетонного покрытия. Бортовые камни, отделяющие парковочные места от </w:t>
      </w:r>
      <w:r w:rsidR="00C361E0">
        <w:rPr>
          <w:sz w:val="28"/>
          <w:szCs w:val="28"/>
        </w:rPr>
        <w:t>газона</w:t>
      </w:r>
      <w:r w:rsidR="00C361E0" w:rsidRPr="00B54F04">
        <w:rPr>
          <w:sz w:val="28"/>
          <w:szCs w:val="28"/>
        </w:rPr>
        <w:t xml:space="preserve"> необходимо устраивать на бетонное основание.</w:t>
      </w:r>
    </w:p>
    <w:p w:rsidR="00B54F04" w:rsidRPr="00A17B23" w:rsidRDefault="00B54F04" w:rsidP="00A17B23">
      <w:pPr>
        <w:pStyle w:val="Default"/>
        <w:jc w:val="both"/>
        <w:rPr>
          <w:bCs/>
          <w:sz w:val="28"/>
          <w:szCs w:val="28"/>
        </w:rPr>
      </w:pPr>
    </w:p>
    <w:p w:rsidR="006B53B9" w:rsidRDefault="00FD7D20" w:rsidP="00FD7D2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B53B9" w:rsidRPr="00B54F04">
        <w:rPr>
          <w:b/>
          <w:bCs/>
          <w:sz w:val="28"/>
          <w:szCs w:val="28"/>
        </w:rPr>
        <w:t>.</w:t>
      </w:r>
      <w:r w:rsidR="002A51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6B53B9" w:rsidRPr="00B54F04">
        <w:rPr>
          <w:b/>
          <w:bCs/>
          <w:sz w:val="28"/>
          <w:szCs w:val="28"/>
        </w:rPr>
        <w:t xml:space="preserve"> Малые архитектурные формы</w:t>
      </w:r>
      <w:r w:rsidR="00C361E0">
        <w:rPr>
          <w:b/>
          <w:bCs/>
          <w:sz w:val="28"/>
          <w:szCs w:val="28"/>
        </w:rPr>
        <w:t>.</w:t>
      </w:r>
    </w:p>
    <w:p w:rsidR="00C361E0" w:rsidRDefault="00E1429C" w:rsidP="00FD7D20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Ремонт и установка дополнительной </w:t>
      </w:r>
      <w:r w:rsidR="007F64FB">
        <w:rPr>
          <w:sz w:val="28"/>
          <w:szCs w:val="28"/>
          <w:shd w:val="clear" w:color="auto" w:fill="FFFFFF"/>
        </w:rPr>
        <w:t xml:space="preserve"> площадки для сбора мусора, </w:t>
      </w:r>
      <w:r w:rsidR="007F64FB" w:rsidRPr="004F6BE2">
        <w:rPr>
          <w:sz w:val="28"/>
          <w:szCs w:val="28"/>
          <w:shd w:val="clear" w:color="auto" w:fill="FFFFFF"/>
        </w:rPr>
        <w:t>приподнят</w:t>
      </w:r>
      <w:r>
        <w:rPr>
          <w:sz w:val="28"/>
          <w:szCs w:val="28"/>
          <w:shd w:val="clear" w:color="auto" w:fill="FFFFFF"/>
        </w:rPr>
        <w:t xml:space="preserve">ой  на 15см </w:t>
      </w:r>
      <w:r w:rsidR="007F64FB" w:rsidRPr="004F6BE2">
        <w:rPr>
          <w:sz w:val="28"/>
          <w:szCs w:val="28"/>
          <w:shd w:val="clear" w:color="auto" w:fill="FFFFFF"/>
        </w:rPr>
        <w:t xml:space="preserve"> над проезжей частью. Предназначена она </w:t>
      </w:r>
      <w:r w:rsidR="007F64FB">
        <w:rPr>
          <w:sz w:val="28"/>
          <w:szCs w:val="28"/>
          <w:shd w:val="clear" w:color="auto" w:fill="FFFFFF"/>
        </w:rPr>
        <w:t xml:space="preserve">для дополнительного накопителя ТКО, площадью </w:t>
      </w:r>
      <w:r>
        <w:rPr>
          <w:sz w:val="28"/>
          <w:szCs w:val="28"/>
          <w:shd w:val="clear" w:color="auto" w:fill="FFFFFF"/>
        </w:rPr>
        <w:t>4</w:t>
      </w:r>
      <w:r w:rsidR="007F64FB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куб</w:t>
      </w:r>
      <w:r w:rsidR="007F64FB">
        <w:rPr>
          <w:sz w:val="28"/>
          <w:szCs w:val="28"/>
          <w:shd w:val="clear" w:color="auto" w:fill="FFFFFF"/>
        </w:rPr>
        <w:t>.м</w:t>
      </w:r>
      <w:proofErr w:type="spellEnd"/>
      <w:r w:rsidR="007F64FB">
        <w:rPr>
          <w:sz w:val="28"/>
          <w:szCs w:val="28"/>
          <w:shd w:val="clear" w:color="auto" w:fill="FFFFFF"/>
        </w:rPr>
        <w:t>.</w:t>
      </w:r>
      <w:r w:rsidR="007F64FB" w:rsidRPr="004F6BE2">
        <w:rPr>
          <w:sz w:val="28"/>
          <w:szCs w:val="28"/>
          <w:shd w:val="clear" w:color="auto" w:fill="FFFFFF"/>
        </w:rPr>
        <w:t xml:space="preserve">, что </w:t>
      </w:r>
      <w:r w:rsidR="007F64FB">
        <w:rPr>
          <w:sz w:val="28"/>
          <w:szCs w:val="28"/>
          <w:shd w:val="clear" w:color="auto" w:fill="FFFFFF"/>
        </w:rPr>
        <w:t>будет</w:t>
      </w:r>
      <w:r w:rsidR="007F64FB" w:rsidRPr="004F6BE2">
        <w:rPr>
          <w:sz w:val="28"/>
          <w:szCs w:val="28"/>
          <w:shd w:val="clear" w:color="auto" w:fill="FFFFFF"/>
        </w:rPr>
        <w:t xml:space="preserve"> вполне достаточным</w:t>
      </w:r>
      <w:r w:rsidR="007F64FB">
        <w:rPr>
          <w:sz w:val="28"/>
          <w:szCs w:val="28"/>
          <w:shd w:val="clear" w:color="auto" w:fill="FFFFFF"/>
        </w:rPr>
        <w:t xml:space="preserve"> для двух домов. </w:t>
      </w:r>
    </w:p>
    <w:p w:rsidR="00B405AB" w:rsidRDefault="00B405AB" w:rsidP="00B405AB">
      <w:pPr>
        <w:pStyle w:val="Default"/>
        <w:rPr>
          <w:sz w:val="28"/>
          <w:szCs w:val="28"/>
        </w:rPr>
      </w:pPr>
      <w:r w:rsidRPr="00B54F04">
        <w:rPr>
          <w:sz w:val="28"/>
          <w:szCs w:val="28"/>
        </w:rPr>
        <w:t xml:space="preserve">Для создания </w:t>
      </w:r>
      <w:r>
        <w:rPr>
          <w:sz w:val="28"/>
          <w:szCs w:val="28"/>
        </w:rPr>
        <w:t xml:space="preserve">благоприятной </w:t>
      </w:r>
      <w:r w:rsidRPr="00B54F04">
        <w:rPr>
          <w:sz w:val="28"/>
          <w:szCs w:val="28"/>
        </w:rPr>
        <w:t xml:space="preserve"> среды обитания</w:t>
      </w:r>
      <w:r>
        <w:rPr>
          <w:sz w:val="28"/>
          <w:szCs w:val="28"/>
        </w:rPr>
        <w:t xml:space="preserve"> и эстетического развития возможно размещение</w:t>
      </w:r>
      <w:r w:rsidRPr="00F600C6">
        <w:t xml:space="preserve"> </w:t>
      </w:r>
      <w:r>
        <w:rPr>
          <w:sz w:val="28"/>
          <w:szCs w:val="28"/>
        </w:rPr>
        <w:t xml:space="preserve"> </w:t>
      </w:r>
      <w:r w:rsidRPr="00F600C6">
        <w:rPr>
          <w:sz w:val="28"/>
          <w:szCs w:val="28"/>
        </w:rPr>
        <w:t>малы</w:t>
      </w:r>
      <w:r>
        <w:rPr>
          <w:sz w:val="28"/>
          <w:szCs w:val="28"/>
        </w:rPr>
        <w:t>х</w:t>
      </w:r>
      <w:r w:rsidRPr="00F600C6">
        <w:rPr>
          <w:sz w:val="28"/>
          <w:szCs w:val="28"/>
        </w:rPr>
        <w:t xml:space="preserve"> архитектурны</w:t>
      </w:r>
      <w:r>
        <w:rPr>
          <w:sz w:val="28"/>
          <w:szCs w:val="28"/>
        </w:rPr>
        <w:t>х форм</w:t>
      </w:r>
      <w:r w:rsidRPr="00F600C6">
        <w:rPr>
          <w:sz w:val="28"/>
          <w:szCs w:val="28"/>
        </w:rPr>
        <w:t xml:space="preserve"> декоративного назначения - декоративные стенки, трельяжи, фонтаны, беседки, вазы для цветов, скульптуры;</w:t>
      </w:r>
    </w:p>
    <w:p w:rsidR="00B405AB" w:rsidRPr="00B54F04" w:rsidRDefault="00B405AB" w:rsidP="00FD7D20">
      <w:pPr>
        <w:pStyle w:val="Default"/>
        <w:rPr>
          <w:sz w:val="28"/>
          <w:szCs w:val="28"/>
        </w:rPr>
      </w:pPr>
    </w:p>
    <w:p w:rsidR="006B53B9" w:rsidRPr="00B54F04" w:rsidRDefault="00FD7D20" w:rsidP="00FD7D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B53B9" w:rsidRPr="00B54F04">
        <w:rPr>
          <w:b/>
          <w:bCs/>
          <w:sz w:val="28"/>
          <w:szCs w:val="28"/>
        </w:rPr>
        <w:t>.</w:t>
      </w:r>
      <w:r w:rsidR="002A51D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6B53B9" w:rsidRPr="00B54F04">
        <w:rPr>
          <w:b/>
          <w:bCs/>
          <w:sz w:val="28"/>
          <w:szCs w:val="28"/>
        </w:rPr>
        <w:t xml:space="preserve"> Установка нового и реконструкция существующего детского игрового оборудования.</w:t>
      </w:r>
    </w:p>
    <w:p w:rsidR="006B53B9" w:rsidRPr="00B54F04" w:rsidRDefault="006B53B9" w:rsidP="00B54F04">
      <w:pPr>
        <w:pStyle w:val="Default"/>
        <w:jc w:val="both"/>
        <w:rPr>
          <w:sz w:val="28"/>
          <w:szCs w:val="28"/>
        </w:rPr>
      </w:pPr>
      <w:r w:rsidRPr="00B54F04">
        <w:rPr>
          <w:sz w:val="28"/>
          <w:szCs w:val="28"/>
        </w:rPr>
        <w:t xml:space="preserve">Для создания комфортной среды обитания и развития младшего поколения необходимо дополнить дворовую территорию современным игровым оборудованием, которое выполнено из экологически чистых, прочных материалов. </w:t>
      </w:r>
    </w:p>
    <w:p w:rsidR="006B53B9" w:rsidRPr="00B54F04" w:rsidRDefault="006B53B9" w:rsidP="00B54F04">
      <w:pPr>
        <w:pStyle w:val="Default"/>
        <w:jc w:val="both"/>
        <w:rPr>
          <w:sz w:val="28"/>
          <w:szCs w:val="28"/>
        </w:rPr>
      </w:pPr>
      <w:r w:rsidRPr="00B54F04">
        <w:rPr>
          <w:sz w:val="28"/>
          <w:szCs w:val="28"/>
        </w:rPr>
        <w:t xml:space="preserve">В данном </w:t>
      </w:r>
      <w:r w:rsidR="007F64FB">
        <w:rPr>
          <w:sz w:val="28"/>
          <w:szCs w:val="28"/>
        </w:rPr>
        <w:t xml:space="preserve">дворе планируется разместить </w:t>
      </w:r>
      <w:r w:rsidRPr="00B54F04">
        <w:rPr>
          <w:sz w:val="28"/>
          <w:szCs w:val="28"/>
        </w:rPr>
        <w:t>мал</w:t>
      </w:r>
      <w:r w:rsidR="00E1429C">
        <w:rPr>
          <w:sz w:val="28"/>
          <w:szCs w:val="28"/>
        </w:rPr>
        <w:t>ые игровые формы, например,</w:t>
      </w:r>
      <w:r w:rsidR="007D4B9F">
        <w:rPr>
          <w:sz w:val="28"/>
          <w:szCs w:val="28"/>
        </w:rPr>
        <w:t xml:space="preserve"> </w:t>
      </w:r>
      <w:r w:rsidR="00993538">
        <w:rPr>
          <w:sz w:val="28"/>
          <w:szCs w:val="28"/>
        </w:rPr>
        <w:t xml:space="preserve">это качели двойные без спинки (от 3 до 7 лет), песочница (от 3 до 5 лет), карусель с рулем. Для детей старших классов </w:t>
      </w:r>
      <w:r w:rsidR="00E1429C">
        <w:rPr>
          <w:sz w:val="28"/>
          <w:szCs w:val="28"/>
        </w:rPr>
        <w:t>необходимо предусмотреть наличие спортивного оборудования:</w:t>
      </w:r>
      <w:r w:rsidR="00993538">
        <w:rPr>
          <w:sz w:val="28"/>
          <w:szCs w:val="28"/>
        </w:rPr>
        <w:t xml:space="preserve"> шведской стенки, а </w:t>
      </w:r>
      <w:proofErr w:type="gramStart"/>
      <w:r w:rsidR="00993538">
        <w:rPr>
          <w:sz w:val="28"/>
          <w:szCs w:val="28"/>
        </w:rPr>
        <w:t>так же</w:t>
      </w:r>
      <w:proofErr w:type="gramEnd"/>
      <w:r w:rsidR="00993538">
        <w:rPr>
          <w:sz w:val="28"/>
          <w:szCs w:val="28"/>
        </w:rPr>
        <w:t xml:space="preserve"> установка брусьев гимнастических (одноуровневые), турник (одноуровневый).</w:t>
      </w:r>
      <w:r w:rsidRPr="00B54F04">
        <w:rPr>
          <w:sz w:val="28"/>
          <w:szCs w:val="28"/>
        </w:rPr>
        <w:t xml:space="preserve"> Все игровое </w:t>
      </w:r>
      <w:r w:rsidR="00993538">
        <w:rPr>
          <w:sz w:val="28"/>
          <w:szCs w:val="28"/>
        </w:rPr>
        <w:t xml:space="preserve">и спортивное </w:t>
      </w:r>
      <w:r w:rsidRPr="00B54F04">
        <w:rPr>
          <w:sz w:val="28"/>
          <w:szCs w:val="28"/>
        </w:rPr>
        <w:t xml:space="preserve">оборудование должно быть выполнено согласно ГОСТ Р 52169-2003 «Оборудование детских игровых площадок. Безопасность конструкции и методы испытаний. Общие требования»; ГОСТ Р 52167-2003 «Оборудование детских игровых площадок. Безопасность конструкции и методы испытаний качелей. Общие требования»; ГОСТ Р 52168-2003 «Оборудование детских игровых площадок. Безопасность конструкции и методы испытаний горок. Общие требования»; ГОСТ Р 52299-2004 «Оборудование детских игровых площадок. Безопасность конструкции и методы испытаний качалок. Общие требования»; ГОСТ Р 52300-2004 «Оборудование детских игровых площадок. Безопасность конструкции и методы испытаний каруселей. Общие требования»; </w:t>
      </w:r>
    </w:p>
    <w:p w:rsidR="00A17B23" w:rsidRDefault="00993538" w:rsidP="00B54F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зонах установки игрового и спортивного </w:t>
      </w:r>
      <w:r w:rsidR="00634A94">
        <w:rPr>
          <w:sz w:val="28"/>
          <w:szCs w:val="28"/>
        </w:rPr>
        <w:t>оборудования</w:t>
      </w:r>
      <w:r w:rsidR="006B53B9" w:rsidRPr="00B54F04">
        <w:rPr>
          <w:sz w:val="28"/>
          <w:szCs w:val="28"/>
        </w:rPr>
        <w:t xml:space="preserve"> предусмотрены </w:t>
      </w:r>
      <w:r w:rsidR="001F1416">
        <w:rPr>
          <w:sz w:val="28"/>
          <w:szCs w:val="28"/>
        </w:rPr>
        <w:t>специальные</w:t>
      </w:r>
      <w:r w:rsidR="006B53B9" w:rsidRPr="00B54F04">
        <w:rPr>
          <w:sz w:val="28"/>
          <w:szCs w:val="28"/>
        </w:rPr>
        <w:t xml:space="preserve"> площадки толщиной 150 мм, огороженные тротуарной плиткой шириной 0,5 м. </w:t>
      </w:r>
    </w:p>
    <w:p w:rsidR="006B53B9" w:rsidRPr="00B54F04" w:rsidRDefault="006B53B9" w:rsidP="00B54F04">
      <w:pPr>
        <w:pStyle w:val="Default"/>
        <w:jc w:val="both"/>
        <w:rPr>
          <w:sz w:val="28"/>
          <w:szCs w:val="28"/>
        </w:rPr>
      </w:pPr>
      <w:r w:rsidRPr="00B54F04">
        <w:rPr>
          <w:sz w:val="28"/>
          <w:szCs w:val="28"/>
        </w:rPr>
        <w:t xml:space="preserve">Для привлечения внимания ребенка и его развития, элементы всех комплексов необходимо покрасить в приятные для глаз цвета, что также придает гармоничный внешний вид двору. </w:t>
      </w:r>
    </w:p>
    <w:p w:rsidR="00634A94" w:rsidRDefault="00634A94" w:rsidP="001334DD">
      <w:pPr>
        <w:pStyle w:val="Default"/>
        <w:rPr>
          <w:sz w:val="28"/>
          <w:szCs w:val="28"/>
        </w:rPr>
      </w:pPr>
    </w:p>
    <w:p w:rsidR="001334DD" w:rsidRPr="001334DD" w:rsidRDefault="001334DD" w:rsidP="001334DD">
      <w:pPr>
        <w:pStyle w:val="Default"/>
        <w:rPr>
          <w:sz w:val="28"/>
          <w:szCs w:val="28"/>
        </w:rPr>
      </w:pPr>
      <w:r w:rsidRPr="001334DD">
        <w:rPr>
          <w:b/>
          <w:bCs/>
          <w:sz w:val="28"/>
          <w:szCs w:val="28"/>
        </w:rPr>
        <w:t>3.</w:t>
      </w:r>
      <w:r w:rsidR="002A51DD">
        <w:rPr>
          <w:b/>
          <w:bCs/>
          <w:sz w:val="28"/>
          <w:szCs w:val="28"/>
        </w:rPr>
        <w:t>6</w:t>
      </w:r>
      <w:r w:rsidRPr="001334D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Общее благоустройство.</w:t>
      </w:r>
    </w:p>
    <w:p w:rsidR="00634A94" w:rsidRPr="00634A94" w:rsidRDefault="001334DD" w:rsidP="00133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</w:t>
      </w:r>
      <w:r w:rsidRPr="00B54F04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4F04">
        <w:rPr>
          <w:rFonts w:ascii="Times New Roman" w:hAnsi="Times New Roman" w:cs="Times New Roman"/>
          <w:sz w:val="28"/>
          <w:szCs w:val="28"/>
        </w:rPr>
        <w:t>, для присмотра за детьми, предусмотрены места отдыха для старшего поколения с устройством: тротуарной плитки</w:t>
      </w:r>
      <w:r w:rsidR="00634A94">
        <w:rPr>
          <w:rFonts w:ascii="Times New Roman" w:hAnsi="Times New Roman" w:cs="Times New Roman"/>
          <w:sz w:val="28"/>
          <w:szCs w:val="28"/>
        </w:rPr>
        <w:t>, ремонт существующих скамеек и урн в этой зоне, установка новых скамеек со сп</w:t>
      </w:r>
      <w:r w:rsidR="00E1429C">
        <w:rPr>
          <w:rFonts w:ascii="Times New Roman" w:hAnsi="Times New Roman" w:cs="Times New Roman"/>
          <w:sz w:val="28"/>
          <w:szCs w:val="28"/>
        </w:rPr>
        <w:t xml:space="preserve">инками (металлический каркас), </w:t>
      </w:r>
      <w:r>
        <w:rPr>
          <w:rFonts w:ascii="Times New Roman" w:hAnsi="Times New Roman" w:cs="Times New Roman"/>
          <w:sz w:val="28"/>
          <w:szCs w:val="28"/>
        </w:rPr>
        <w:t>урн</w:t>
      </w:r>
      <w:r w:rsidR="00634A94">
        <w:rPr>
          <w:rFonts w:ascii="Times New Roman" w:hAnsi="Times New Roman" w:cs="Times New Roman"/>
          <w:sz w:val="28"/>
          <w:szCs w:val="28"/>
        </w:rPr>
        <w:t xml:space="preserve"> наземных перевертыш (металлические)</w:t>
      </w:r>
      <w:r w:rsidRPr="00B54F04">
        <w:rPr>
          <w:rFonts w:ascii="Times New Roman" w:hAnsi="Times New Roman" w:cs="Times New Roman"/>
          <w:sz w:val="28"/>
          <w:szCs w:val="28"/>
        </w:rPr>
        <w:t xml:space="preserve">. В целях соблюдения техники безопасности, детская площадка должна иметь ограждение по периметру высотой 0,5 м, которое необходимо покрыть защитным антикоррозийным слоем и покрашено в два слоя эмалью. </w:t>
      </w:r>
      <w:r w:rsidR="00634A94">
        <w:rPr>
          <w:rFonts w:ascii="Times New Roman" w:hAnsi="Times New Roman" w:cs="Times New Roman"/>
          <w:sz w:val="28"/>
          <w:szCs w:val="28"/>
        </w:rPr>
        <w:t>Установка урн наземных перевертыш (металлические</w:t>
      </w:r>
      <w:r w:rsidR="00E1429C">
        <w:rPr>
          <w:rFonts w:ascii="Times New Roman" w:hAnsi="Times New Roman" w:cs="Times New Roman"/>
          <w:sz w:val="28"/>
          <w:szCs w:val="28"/>
        </w:rPr>
        <w:t xml:space="preserve">) или бетонных </w:t>
      </w:r>
      <w:r w:rsidR="00B43C82">
        <w:rPr>
          <w:rFonts w:ascii="Times New Roman" w:hAnsi="Times New Roman" w:cs="Times New Roman"/>
          <w:sz w:val="28"/>
          <w:szCs w:val="28"/>
        </w:rPr>
        <w:t xml:space="preserve">у подъездов </w:t>
      </w:r>
      <w:r w:rsidR="00E1429C">
        <w:rPr>
          <w:rFonts w:ascii="Times New Roman" w:hAnsi="Times New Roman" w:cs="Times New Roman"/>
          <w:sz w:val="28"/>
          <w:szCs w:val="28"/>
        </w:rPr>
        <w:t>домов</w:t>
      </w:r>
    </w:p>
    <w:p w:rsidR="00880126" w:rsidRDefault="00880126" w:rsidP="001334DD">
      <w:pPr>
        <w:pStyle w:val="Default"/>
        <w:rPr>
          <w:b/>
          <w:bCs/>
          <w:sz w:val="28"/>
          <w:szCs w:val="28"/>
        </w:rPr>
      </w:pPr>
    </w:p>
    <w:p w:rsidR="001334DD" w:rsidRPr="001334DD" w:rsidRDefault="001334DD" w:rsidP="001334DD">
      <w:pPr>
        <w:pStyle w:val="Default"/>
        <w:rPr>
          <w:sz w:val="28"/>
          <w:szCs w:val="28"/>
        </w:rPr>
      </w:pPr>
      <w:bookmarkStart w:id="0" w:name="_GoBack"/>
      <w:bookmarkEnd w:id="0"/>
      <w:r w:rsidRPr="001334DD">
        <w:rPr>
          <w:b/>
          <w:bCs/>
          <w:sz w:val="28"/>
          <w:szCs w:val="28"/>
        </w:rPr>
        <w:lastRenderedPageBreak/>
        <w:t>3.</w:t>
      </w:r>
      <w:r w:rsidR="002A51DD">
        <w:rPr>
          <w:b/>
          <w:bCs/>
          <w:sz w:val="28"/>
          <w:szCs w:val="28"/>
        </w:rPr>
        <w:t>7</w:t>
      </w:r>
      <w:r w:rsidRPr="001334D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Освещение.</w:t>
      </w:r>
    </w:p>
    <w:p w:rsidR="001334DD" w:rsidRDefault="00100EFD" w:rsidP="001334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Освещение дворовой</w:t>
      </w:r>
      <w:r w:rsidRPr="00100EFD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будет выполняться в рамках отдельного проекта «Строительство линий уличного освещения проездов и дворовых территорий многоквартирного жилого фонда с. Русско-Высоцкое»</w:t>
      </w:r>
    </w:p>
    <w:p w:rsidR="001334DD" w:rsidRDefault="002A51DD" w:rsidP="001334D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3.8</w:t>
      </w:r>
      <w:r w:rsidR="001334DD" w:rsidRPr="001334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Озеленение.</w:t>
      </w:r>
    </w:p>
    <w:p w:rsidR="001334DD" w:rsidRPr="001334DD" w:rsidRDefault="001334DD" w:rsidP="001334D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благоустройстве двора использовано большое количество зеленого насаждения: </w:t>
      </w:r>
      <w:r w:rsidR="00B43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кустарники </w:t>
      </w:r>
      <w:r w:rsidR="00470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D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газоны, но недостаточно </w:t>
      </w:r>
      <w:r w:rsidR="00B43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</w:t>
      </w:r>
      <w:r w:rsidR="007D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</w:t>
      </w:r>
      <w:r w:rsidR="00B43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часть</w:t>
      </w:r>
      <w:r w:rsidR="00470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кустарник</w:t>
      </w:r>
      <w:r w:rsidR="007D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0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хаотично посажен</w:t>
      </w:r>
      <w:r w:rsidR="007D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либо вообще выросл</w:t>
      </w:r>
      <w:r w:rsidR="007D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</w:t>
      </w:r>
      <w:r w:rsidR="007D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Тем самым они не созда</w:t>
      </w:r>
      <w:r w:rsidR="001F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атмосферы общего, уютного двора. </w:t>
      </w:r>
      <w:r w:rsidR="007D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необходимо удалить или заменить. 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возможно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470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вить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деревья</w:t>
      </w:r>
      <w:r w:rsidR="00470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7D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необходимом </w:t>
      </w:r>
      <w:r w:rsidR="00470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количестве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70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Большей части газона во дворе требуется восстановление</w:t>
      </w:r>
      <w:r w:rsidR="00CC5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очищение газона от сорняков, покос газона. Посадка цветников в количестве 5 шт., расположить у подъездов домов и центральной части двора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многолетних растений – Астра белая и голубоватая, Астра бессарабская, Ирис, Колокольчик, Пион китайский, Хоста темно-зеленая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334DD" w:rsidRPr="001334DD" w:rsidRDefault="001334DD" w:rsidP="001334D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61E0" w:rsidRDefault="00C361E0" w:rsidP="00C361E0">
      <w:pPr>
        <w:pStyle w:val="Default"/>
        <w:jc w:val="center"/>
        <w:rPr>
          <w:b/>
          <w:bCs/>
          <w:sz w:val="28"/>
          <w:szCs w:val="28"/>
        </w:rPr>
      </w:pPr>
    </w:p>
    <w:p w:rsidR="00FD7D20" w:rsidRPr="00390C69" w:rsidRDefault="00FD7D20" w:rsidP="00FD7D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7D20" w:rsidRPr="00390C69" w:rsidSect="00100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437C6"/>
    <w:multiLevelType w:val="hybridMultilevel"/>
    <w:tmpl w:val="539A8F14"/>
    <w:lvl w:ilvl="0" w:tplc="CF84A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B9"/>
    <w:rsid w:val="00055EDA"/>
    <w:rsid w:val="000D489E"/>
    <w:rsid w:val="000D7E40"/>
    <w:rsid w:val="00100EFD"/>
    <w:rsid w:val="001334DD"/>
    <w:rsid w:val="001E2166"/>
    <w:rsid w:val="001E4D86"/>
    <w:rsid w:val="001F1416"/>
    <w:rsid w:val="002A51DD"/>
    <w:rsid w:val="002D24ED"/>
    <w:rsid w:val="00353226"/>
    <w:rsid w:val="00390C69"/>
    <w:rsid w:val="004225A5"/>
    <w:rsid w:val="004709C1"/>
    <w:rsid w:val="004B2378"/>
    <w:rsid w:val="004E6C30"/>
    <w:rsid w:val="004F6BE2"/>
    <w:rsid w:val="00502833"/>
    <w:rsid w:val="00515648"/>
    <w:rsid w:val="00532ED7"/>
    <w:rsid w:val="00630B47"/>
    <w:rsid w:val="00634A94"/>
    <w:rsid w:val="006B53B9"/>
    <w:rsid w:val="00702713"/>
    <w:rsid w:val="00723BDB"/>
    <w:rsid w:val="0072445F"/>
    <w:rsid w:val="00737ACD"/>
    <w:rsid w:val="007C5C89"/>
    <w:rsid w:val="007D4B9F"/>
    <w:rsid w:val="007F64FB"/>
    <w:rsid w:val="008259F2"/>
    <w:rsid w:val="00880126"/>
    <w:rsid w:val="008B594B"/>
    <w:rsid w:val="00993538"/>
    <w:rsid w:val="00993E75"/>
    <w:rsid w:val="009D544C"/>
    <w:rsid w:val="009F09E2"/>
    <w:rsid w:val="009F57ED"/>
    <w:rsid w:val="00A17B23"/>
    <w:rsid w:val="00A83C78"/>
    <w:rsid w:val="00AB07F6"/>
    <w:rsid w:val="00B405AB"/>
    <w:rsid w:val="00B43C82"/>
    <w:rsid w:val="00B54F04"/>
    <w:rsid w:val="00B970D4"/>
    <w:rsid w:val="00BE205B"/>
    <w:rsid w:val="00C141CD"/>
    <w:rsid w:val="00C361E0"/>
    <w:rsid w:val="00C676B0"/>
    <w:rsid w:val="00C90B93"/>
    <w:rsid w:val="00CC5F07"/>
    <w:rsid w:val="00CC7E11"/>
    <w:rsid w:val="00CF3520"/>
    <w:rsid w:val="00CF70EA"/>
    <w:rsid w:val="00D06112"/>
    <w:rsid w:val="00D50EE4"/>
    <w:rsid w:val="00DB2EFC"/>
    <w:rsid w:val="00E1429C"/>
    <w:rsid w:val="00E554D7"/>
    <w:rsid w:val="00ED06B2"/>
    <w:rsid w:val="00EE12C8"/>
    <w:rsid w:val="00F05871"/>
    <w:rsid w:val="00F43FC0"/>
    <w:rsid w:val="00F50AD0"/>
    <w:rsid w:val="00F72118"/>
    <w:rsid w:val="00F751BC"/>
    <w:rsid w:val="00F92D98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3AF23-C8A9-4D46-92CD-FFB70281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3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</cp:lastModifiedBy>
  <cp:revision>5</cp:revision>
  <dcterms:created xsi:type="dcterms:W3CDTF">2018-02-14T10:09:00Z</dcterms:created>
  <dcterms:modified xsi:type="dcterms:W3CDTF">2018-02-14T10:42:00Z</dcterms:modified>
</cp:coreProperties>
</file>