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53"/>
        <w:tblW w:w="9747" w:type="dxa"/>
        <w:tblLook w:val="04A0"/>
      </w:tblPr>
      <w:tblGrid>
        <w:gridCol w:w="1283"/>
        <w:gridCol w:w="8464"/>
      </w:tblGrid>
      <w:tr w:rsidR="0046286D" w:rsidTr="00002722">
        <w:trPr>
          <w:trHeight w:val="1252"/>
        </w:trPr>
        <w:tc>
          <w:tcPr>
            <w:tcW w:w="1283" w:type="dxa"/>
            <w:shd w:val="clear" w:color="auto" w:fill="auto"/>
          </w:tcPr>
          <w:p w:rsidR="0046286D" w:rsidRDefault="0046286D" w:rsidP="00002722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581025" cy="742950"/>
                  <wp:effectExtent l="19050" t="0" r="9525" b="0"/>
                  <wp:docPr id="428" name="Рисунок 7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4" w:type="dxa"/>
            <w:shd w:val="clear" w:color="auto" w:fill="auto"/>
          </w:tcPr>
          <w:p w:rsidR="00D72EC5" w:rsidRDefault="00D72EC5" w:rsidP="00002722">
            <w:pPr>
              <w:pStyle w:val="FR2"/>
              <w:spacing w:before="0" w:line="288" w:lineRule="auto"/>
              <w:rPr>
                <w:szCs w:val="24"/>
              </w:rPr>
            </w:pPr>
          </w:p>
          <w:p w:rsidR="0046286D" w:rsidRDefault="0046286D" w:rsidP="00002722">
            <w:pPr>
              <w:pStyle w:val="FR2"/>
              <w:spacing w:before="0" w:line="288" w:lineRule="auto"/>
              <w:rPr>
                <w:szCs w:val="24"/>
              </w:rPr>
            </w:pPr>
            <w:r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 Ленинградской области</w:t>
            </w:r>
          </w:p>
          <w:p w:rsidR="0046286D" w:rsidRPr="00DC0530" w:rsidRDefault="0046286D" w:rsidP="00002722">
            <w:pPr>
              <w:pStyle w:val="FR2"/>
              <w:spacing w:before="0" w:line="288" w:lineRule="auto"/>
              <w:jc w:val="right"/>
              <w:rPr>
                <w:sz w:val="22"/>
                <w:szCs w:val="22"/>
              </w:rPr>
            </w:pPr>
            <w:r w:rsidRPr="00DC0530">
              <w:rPr>
                <w:sz w:val="22"/>
                <w:szCs w:val="22"/>
              </w:rPr>
              <w:t xml:space="preserve">                          </w:t>
            </w:r>
          </w:p>
          <w:p w:rsidR="0046286D" w:rsidRDefault="0046286D" w:rsidP="00002722">
            <w:pPr>
              <w:pStyle w:val="a4"/>
              <w:ind w:left="-1283"/>
              <w:jc w:val="center"/>
            </w:pPr>
            <w:r>
              <w:rPr>
                <w:sz w:val="28"/>
                <w:szCs w:val="28"/>
              </w:rPr>
              <w:t>ПОСТАНОВЛЕНИЕ</w:t>
            </w:r>
          </w:p>
        </w:tc>
      </w:tr>
    </w:tbl>
    <w:p w:rsidR="0046286D" w:rsidRDefault="0046286D" w:rsidP="0046286D">
      <w:pPr>
        <w:pStyle w:val="a4"/>
        <w:rPr>
          <w:sz w:val="4"/>
          <w:szCs w:val="4"/>
        </w:rPr>
      </w:pPr>
    </w:p>
    <w:tbl>
      <w:tblPr>
        <w:tblpPr w:leftFromText="180" w:rightFromText="180" w:vertAnchor="page" w:horzAnchor="margin" w:tblpY="2225"/>
        <w:tblW w:w="9464" w:type="dxa"/>
        <w:tblLayout w:type="fixed"/>
        <w:tblLook w:val="01E0"/>
      </w:tblPr>
      <w:tblGrid>
        <w:gridCol w:w="900"/>
        <w:gridCol w:w="1980"/>
        <w:gridCol w:w="3600"/>
        <w:gridCol w:w="398"/>
        <w:gridCol w:w="322"/>
        <w:gridCol w:w="1130"/>
        <w:gridCol w:w="1134"/>
      </w:tblGrid>
      <w:tr w:rsidR="0046286D" w:rsidTr="00397DC3">
        <w:trPr>
          <w:cantSplit/>
          <w:trHeight w:val="70"/>
        </w:trPr>
        <w:tc>
          <w:tcPr>
            <w:tcW w:w="900" w:type="dxa"/>
            <w:shd w:val="clear" w:color="auto" w:fill="auto"/>
          </w:tcPr>
          <w:p w:rsidR="00F2541A" w:rsidRDefault="00F2541A" w:rsidP="00002722">
            <w:pPr>
              <w:jc w:val="right"/>
              <w:rPr>
                <w:b/>
              </w:rPr>
            </w:pPr>
          </w:p>
          <w:p w:rsidR="0046286D" w:rsidRDefault="0046286D" w:rsidP="0000272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от </w:t>
            </w:r>
          </w:p>
        </w:tc>
        <w:tc>
          <w:tcPr>
            <w:tcW w:w="1980" w:type="dxa"/>
            <w:shd w:val="clear" w:color="auto" w:fill="auto"/>
          </w:tcPr>
          <w:p w:rsidR="00F2541A" w:rsidRDefault="00F2541A" w:rsidP="00002722">
            <w:pPr>
              <w:jc w:val="center"/>
              <w:rPr>
                <w:b/>
              </w:rPr>
            </w:pPr>
          </w:p>
          <w:p w:rsidR="0046286D" w:rsidRPr="00B85FC7" w:rsidRDefault="00397DC3" w:rsidP="001D4322">
            <w:pPr>
              <w:jc w:val="center"/>
              <w:rPr>
                <w:b/>
              </w:rPr>
            </w:pPr>
            <w:r>
              <w:rPr>
                <w:b/>
              </w:rPr>
              <w:t>16.10.</w:t>
            </w:r>
            <w:r w:rsidR="00BC3D25">
              <w:rPr>
                <w:b/>
              </w:rPr>
              <w:t>2019</w:t>
            </w:r>
            <w:r w:rsidR="0046286D" w:rsidRPr="00B85FC7">
              <w:rPr>
                <w:b/>
              </w:rPr>
              <w:t xml:space="preserve"> года</w:t>
            </w:r>
          </w:p>
        </w:tc>
        <w:tc>
          <w:tcPr>
            <w:tcW w:w="3600" w:type="dxa"/>
            <w:shd w:val="clear" w:color="auto" w:fill="auto"/>
          </w:tcPr>
          <w:p w:rsidR="00D72EC5" w:rsidRDefault="0046286D" w:rsidP="00002722">
            <w:pPr>
              <w:jc w:val="center"/>
            </w:pPr>
            <w:r>
              <w:t xml:space="preserve">     </w:t>
            </w:r>
          </w:p>
          <w:p w:rsidR="0046286D" w:rsidRPr="00D4462B" w:rsidRDefault="0046286D" w:rsidP="00002722">
            <w:pPr>
              <w:jc w:val="center"/>
            </w:pPr>
            <w:r w:rsidRPr="00D4462B">
              <w:t>с. Русско-Высоцкое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46286D" w:rsidRDefault="0046286D" w:rsidP="00002722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6286D" w:rsidRDefault="0046286D" w:rsidP="00002722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46286D" w:rsidRDefault="0046286D" w:rsidP="00002722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286D" w:rsidRPr="00E24337" w:rsidRDefault="0046286D" w:rsidP="001D4322">
            <w:pPr>
              <w:rPr>
                <w:b/>
              </w:rPr>
            </w:pPr>
            <w:r w:rsidRPr="00E24337">
              <w:rPr>
                <w:b/>
              </w:rPr>
              <w:t>№</w:t>
            </w:r>
            <w:r w:rsidR="00E24337" w:rsidRPr="00E24337">
              <w:rPr>
                <w:b/>
              </w:rPr>
              <w:t xml:space="preserve"> </w:t>
            </w:r>
            <w:r w:rsidR="00397DC3">
              <w:rPr>
                <w:b/>
              </w:rPr>
              <w:t>176</w:t>
            </w:r>
          </w:p>
        </w:tc>
      </w:tr>
      <w:tr w:rsidR="0046286D" w:rsidTr="00397DC3">
        <w:trPr>
          <w:cantSplit/>
          <w:trHeight w:val="1521"/>
        </w:trPr>
        <w:tc>
          <w:tcPr>
            <w:tcW w:w="6480" w:type="dxa"/>
            <w:gridSpan w:val="3"/>
            <w:shd w:val="clear" w:color="auto" w:fill="auto"/>
          </w:tcPr>
          <w:p w:rsidR="0046286D" w:rsidRPr="00BB06C0" w:rsidRDefault="0046286D" w:rsidP="00C42A61">
            <w:pPr>
              <w:jc w:val="both"/>
              <w:rPr>
                <w:color w:val="172C31"/>
              </w:rPr>
            </w:pPr>
          </w:p>
          <w:p w:rsidR="0046286D" w:rsidRPr="00BB06C0" w:rsidRDefault="0046286D" w:rsidP="00C42A61">
            <w:pPr>
              <w:adjustRightInd w:val="0"/>
              <w:ind w:right="-1"/>
              <w:jc w:val="both"/>
              <w:rPr>
                <w:color w:val="172C31"/>
              </w:rPr>
            </w:pPr>
            <w:r w:rsidRPr="00BB06C0">
              <w:t>О</w:t>
            </w:r>
            <w:r w:rsidR="00C42A61">
              <w:t xml:space="preserve"> внесении изменений в </w:t>
            </w:r>
            <w:r w:rsidR="008F07C7">
              <w:t>правил</w:t>
            </w:r>
            <w:r w:rsidR="00C42A61">
              <w:t>а</w:t>
            </w:r>
            <w:r w:rsidR="008F07C7">
              <w:t xml:space="preserve"> определения нормативных затрат</w:t>
            </w:r>
            <w:r w:rsidR="00DC0530">
              <w:t xml:space="preserve"> </w:t>
            </w:r>
            <w:r w:rsidRPr="00BB06C0">
              <w:t xml:space="preserve">на обеспечение функций </w:t>
            </w:r>
            <w:r w:rsidR="0081384B">
              <w:rPr>
                <w:color w:val="172C31"/>
              </w:rPr>
              <w:t>местной администрации</w:t>
            </w:r>
            <w:r w:rsidRPr="00BB06C0">
              <w:rPr>
                <w:color w:val="172C31"/>
              </w:rPr>
              <w:t xml:space="preserve"> </w:t>
            </w:r>
            <w:r w:rsidR="00D10DEA">
              <w:rPr>
                <w:color w:val="172C31"/>
              </w:rPr>
              <w:t xml:space="preserve">муниципального </w:t>
            </w:r>
            <w:r w:rsidR="00DC0530">
              <w:rPr>
                <w:color w:val="172C31"/>
              </w:rPr>
              <w:t>о</w:t>
            </w:r>
            <w:r w:rsidR="00D10DEA">
              <w:rPr>
                <w:color w:val="172C31"/>
              </w:rPr>
              <w:t>бразования</w:t>
            </w:r>
            <w:r w:rsidR="00DC0530">
              <w:rPr>
                <w:color w:val="172C31"/>
              </w:rPr>
              <w:t xml:space="preserve"> </w:t>
            </w:r>
            <w:r w:rsidRPr="00BB06C0">
              <w:rPr>
                <w:color w:val="172C31"/>
              </w:rPr>
              <w:t xml:space="preserve">Русско-Высоцкое сельское поселение </w:t>
            </w:r>
            <w:r w:rsidR="00D10DEA">
              <w:rPr>
                <w:color w:val="172C31"/>
              </w:rPr>
              <w:t xml:space="preserve">муниципального образования Ломоносовский муниципальный район </w:t>
            </w:r>
            <w:r w:rsidR="00F2541A">
              <w:rPr>
                <w:color w:val="172C31"/>
              </w:rPr>
              <w:t>Л</w:t>
            </w:r>
            <w:r w:rsidR="00D10DEA">
              <w:rPr>
                <w:color w:val="172C31"/>
              </w:rPr>
              <w:t>енинградской области</w:t>
            </w:r>
            <w:r w:rsidR="00C42A61">
              <w:rPr>
                <w:color w:val="172C31"/>
              </w:rPr>
              <w:t>, утвержденные постановлением местной администрации № 3 от 18.01.2017 года</w:t>
            </w:r>
          </w:p>
        </w:tc>
        <w:tc>
          <w:tcPr>
            <w:tcW w:w="398" w:type="dxa"/>
            <w:shd w:val="clear" w:color="auto" w:fill="auto"/>
          </w:tcPr>
          <w:p w:rsidR="0046286D" w:rsidRDefault="0046286D" w:rsidP="00002722">
            <w:pPr>
              <w:rPr>
                <w:rFonts w:ascii="Courier New" w:hAnsi="Courier New" w:cs="Courier New"/>
              </w:rPr>
            </w:pPr>
          </w:p>
        </w:tc>
        <w:tc>
          <w:tcPr>
            <w:tcW w:w="322" w:type="dxa"/>
            <w:shd w:val="clear" w:color="auto" w:fill="auto"/>
          </w:tcPr>
          <w:p w:rsidR="0046286D" w:rsidRDefault="0046286D" w:rsidP="00002722">
            <w:pPr>
              <w:rPr>
                <w:rFonts w:ascii="Courier New" w:hAnsi="Courier New" w:cs="Courier New"/>
              </w:rPr>
            </w:pPr>
          </w:p>
        </w:tc>
        <w:tc>
          <w:tcPr>
            <w:tcW w:w="1130" w:type="dxa"/>
            <w:shd w:val="clear" w:color="auto" w:fill="auto"/>
          </w:tcPr>
          <w:p w:rsidR="0046286D" w:rsidRDefault="0046286D" w:rsidP="00002722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46286D" w:rsidRDefault="0046286D" w:rsidP="00002722">
            <w:pPr>
              <w:jc w:val="right"/>
              <w:rPr>
                <w:rFonts w:ascii="Courier New" w:hAnsi="Courier New" w:cs="Courier New"/>
              </w:rPr>
            </w:pPr>
          </w:p>
        </w:tc>
      </w:tr>
    </w:tbl>
    <w:p w:rsidR="00CF0B28" w:rsidRDefault="0046286D" w:rsidP="0046286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</w:t>
      </w:r>
    </w:p>
    <w:p w:rsidR="0046286D" w:rsidRPr="0046286D" w:rsidRDefault="0046286D" w:rsidP="00F2541A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соответствии с </w:t>
      </w:r>
      <w:r w:rsidR="008F0803" w:rsidRPr="008F0803">
        <w:rPr>
          <w:rFonts w:ascii="Times New Roman" w:hAnsi="Times New Roman" w:cs="Times New Roman"/>
          <w:b w:val="0"/>
          <w:color w:val="000000"/>
          <w:sz w:val="24"/>
          <w:szCs w:val="24"/>
        </w:rPr>
        <w:t>Федеральны</w:t>
      </w:r>
      <w:r w:rsidR="008F0803">
        <w:rPr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 w:rsidR="008F0803" w:rsidRPr="008F080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закон</w:t>
      </w:r>
      <w:r w:rsidR="008F0803">
        <w:rPr>
          <w:rFonts w:ascii="Times New Roman" w:hAnsi="Times New Roman" w:cs="Times New Roman"/>
          <w:b w:val="0"/>
          <w:color w:val="000000"/>
          <w:sz w:val="24"/>
          <w:szCs w:val="24"/>
        </w:rPr>
        <w:t>ом</w:t>
      </w:r>
      <w:r w:rsidR="008F0803" w:rsidRPr="008F080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 05.04.2013 </w:t>
      </w:r>
      <w:r w:rsidR="008F0803">
        <w:rPr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 w:rsidR="008F0803" w:rsidRPr="008F080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44-ФЗ (ред. от 27.06.2019) "О контрактной системе в сфере закупок товаров, работ, услуг для обеспечения государственных и муниципальных нужд"</w:t>
      </w:r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>, постановлением Правительства Российской Федерации от 13 октября 2014 года № 1047 "</w:t>
      </w:r>
      <w:r w:rsidR="00C42A61" w:rsidRPr="00C42A61">
        <w:t xml:space="preserve"> </w:t>
      </w:r>
      <w:r w:rsidR="00C42A61" w:rsidRPr="00C42A61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Постановление Правительства РФ от 13.10.2014 N 1047 (ред. от 20.07.2019) "Об Общих правилах определения нормативных затрат на обеспечение функций государственных органов, органов управления государственными</w:t>
      </w:r>
      <w:proofErr w:type="gramEnd"/>
      <w:r w:rsidR="00C42A61" w:rsidRPr="00C42A6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="00C42A61" w:rsidRPr="00C42A61">
        <w:rPr>
          <w:rFonts w:ascii="Times New Roman" w:hAnsi="Times New Roman" w:cs="Times New Roman"/>
          <w:b w:val="0"/>
          <w:color w:val="000000"/>
          <w:sz w:val="24"/>
          <w:szCs w:val="24"/>
        </w:rPr>
        <w:t>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организаций"</w:t>
      </w:r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6D6871" w:rsidRPr="006D6871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Постановление</w:t>
      </w:r>
      <w:r w:rsidR="006D6871">
        <w:rPr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 w:rsidR="006D6871" w:rsidRPr="006D68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Правительства Ленинградской области от 11.09.2015 N 352 (ред. от 14.05.2019) "О правилах</w:t>
      </w:r>
      <w:proofErr w:type="gramEnd"/>
      <w:r w:rsidR="006D6871" w:rsidRPr="006D68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="006D6871" w:rsidRPr="006D6871">
        <w:rPr>
          <w:rFonts w:ascii="Times New Roman" w:hAnsi="Times New Roman" w:cs="Times New Roman"/>
          <w:b w:val="0"/>
          <w:color w:val="000000"/>
          <w:sz w:val="24"/>
          <w:szCs w:val="24"/>
        </w:rPr>
        <w:t>определения нормативных затрат на обеспечение функций государственных органов Ленинградской области, органов управления территориальными государственными внебюджетными фондами Ленинградской области, включая соответственно подведомственные казенные учреждения"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постановлением местной  администрации МО Русско-Высоцкое сельское поселение № 1</w:t>
      </w:r>
      <w:r w:rsidR="00EA31AC">
        <w:rPr>
          <w:rFonts w:ascii="Times New Roman" w:hAnsi="Times New Roman" w:cs="Times New Roman"/>
          <w:b w:val="0"/>
          <w:color w:val="000000"/>
          <w:sz w:val="24"/>
          <w:szCs w:val="24"/>
        </w:rPr>
        <w:t>7</w:t>
      </w:r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>3 от 22 декабря 2015 года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</w:t>
      </w:r>
      <w:proofErr w:type="gramEnd"/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нужд муниципального образования Русско-Высоцкое сельское поселение муниципального образования Ломоносовский муниципальный район Ленинградской области»</w:t>
      </w:r>
      <w:r w:rsidR="00207BCA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4628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местная администрация МО Русско-Высоцкое сельское поселение</w:t>
      </w:r>
    </w:p>
    <w:p w:rsidR="0046286D" w:rsidRDefault="0046286D" w:rsidP="0046286D">
      <w:pPr>
        <w:ind w:right="-1"/>
        <w:jc w:val="center"/>
        <w:rPr>
          <w:b/>
          <w:color w:val="000000"/>
        </w:rPr>
      </w:pPr>
      <w:r w:rsidRPr="000B6CBD">
        <w:rPr>
          <w:b/>
          <w:color w:val="000000"/>
        </w:rPr>
        <w:t>ПОСТАНОВЛЯЕТ:</w:t>
      </w:r>
    </w:p>
    <w:p w:rsidR="00C42A61" w:rsidRDefault="00C42A61" w:rsidP="0046286D">
      <w:pPr>
        <w:ind w:right="-1"/>
        <w:jc w:val="center"/>
        <w:rPr>
          <w:b/>
          <w:color w:val="000000"/>
        </w:rPr>
      </w:pPr>
    </w:p>
    <w:p w:rsidR="0046286D" w:rsidRDefault="0046286D" w:rsidP="0046286D">
      <w:pPr>
        <w:ind w:firstLine="567"/>
        <w:jc w:val="both"/>
        <w:rPr>
          <w:noProof/>
        </w:rPr>
      </w:pPr>
      <w:r>
        <w:t>1</w:t>
      </w:r>
      <w:r w:rsidR="00D13590">
        <w:t xml:space="preserve">. </w:t>
      </w:r>
      <w:r w:rsidR="00C42A61">
        <w:t>Внести следующие изменения в</w:t>
      </w:r>
      <w:r w:rsidR="00D13590">
        <w:t xml:space="preserve"> </w:t>
      </w:r>
      <w:r w:rsidRPr="00E24337">
        <w:rPr>
          <w:b/>
        </w:rPr>
        <w:t xml:space="preserve">Правила определения нормативных затрат на обеспечение </w:t>
      </w:r>
      <w:r w:rsidRPr="00E24337">
        <w:rPr>
          <w:b/>
          <w:noProof/>
        </w:rPr>
        <w:t xml:space="preserve">функций </w:t>
      </w:r>
      <w:r w:rsidR="0081384B" w:rsidRPr="00E24337">
        <w:rPr>
          <w:b/>
          <w:noProof/>
        </w:rPr>
        <w:t>местной администрации</w:t>
      </w:r>
      <w:r w:rsidRPr="00E24337">
        <w:rPr>
          <w:b/>
          <w:noProof/>
        </w:rPr>
        <w:t xml:space="preserve"> муниципального образования Русско-Высоцкое сельское поселение муниципального образования Ломоносовский муниципаль</w:t>
      </w:r>
      <w:r w:rsidR="00D13590" w:rsidRPr="00E24337">
        <w:rPr>
          <w:b/>
          <w:noProof/>
        </w:rPr>
        <w:t>ный район Ленинградской области</w:t>
      </w:r>
      <w:r w:rsidR="00C42A61">
        <w:rPr>
          <w:b/>
          <w:noProof/>
        </w:rPr>
        <w:t xml:space="preserve">, </w:t>
      </w:r>
      <w:r w:rsidR="00C42A61" w:rsidRPr="00C42A61">
        <w:rPr>
          <w:noProof/>
        </w:rPr>
        <w:t>утвержденные постановлением местной администрации № 3 от 18.01.201</w:t>
      </w:r>
      <w:r w:rsidR="00C42A61">
        <w:rPr>
          <w:noProof/>
        </w:rPr>
        <w:t>7</w:t>
      </w:r>
      <w:r w:rsidR="00C42A61" w:rsidRPr="00C42A61">
        <w:rPr>
          <w:noProof/>
        </w:rPr>
        <w:t>:</w:t>
      </w:r>
      <w:r w:rsidRPr="00C42A61">
        <w:rPr>
          <w:noProof/>
        </w:rPr>
        <w:t xml:space="preserve"> </w:t>
      </w:r>
    </w:p>
    <w:p w:rsidR="002549E6" w:rsidRDefault="002549E6" w:rsidP="002549E6">
      <w:pPr>
        <w:autoSpaceDE w:val="0"/>
        <w:autoSpaceDN w:val="0"/>
        <w:adjustRightInd w:val="0"/>
        <w:ind w:firstLine="567"/>
        <w:jc w:val="both"/>
        <w:rPr>
          <w:noProof/>
        </w:rPr>
      </w:pPr>
      <w:r>
        <w:rPr>
          <w:noProof/>
        </w:rPr>
        <w:t>1) пункт 1 Правил изложить в следующей редакции:</w:t>
      </w:r>
    </w:p>
    <w:p w:rsidR="002549E6" w:rsidRDefault="002549E6" w:rsidP="002549E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color w:val="000000"/>
        </w:rPr>
        <w:t>«</w:t>
      </w:r>
      <w:r w:rsidRPr="00D13590">
        <w:rPr>
          <w:color w:val="000000"/>
        </w:rPr>
        <w:t xml:space="preserve">1. </w:t>
      </w:r>
      <w:proofErr w:type="gramStart"/>
      <w:r w:rsidRPr="00D13590">
        <w:rPr>
          <w:color w:val="000000"/>
        </w:rPr>
        <w:t xml:space="preserve">Настоящий документ устанавливает порядок определения нормативных затрат на обеспечение функций </w:t>
      </w:r>
      <w:r>
        <w:rPr>
          <w:color w:val="000000"/>
        </w:rPr>
        <w:t>местной администрации</w:t>
      </w:r>
      <w:r w:rsidRPr="00D13590">
        <w:rPr>
          <w:color w:val="000000"/>
        </w:rPr>
        <w:t xml:space="preserve"> </w:t>
      </w:r>
      <w:r w:rsidRPr="00002722">
        <w:rPr>
          <w:color w:val="000000"/>
        </w:rPr>
        <w:t xml:space="preserve">муниципального образования Русско-Высоцкое сельское поселение муниципального образования Ломоносовский муниципальный район Ленинградской области </w:t>
      </w:r>
      <w:r w:rsidRPr="00D13590">
        <w:rPr>
          <w:color w:val="000000"/>
        </w:rPr>
        <w:t xml:space="preserve">(далее </w:t>
      </w:r>
      <w:r>
        <w:rPr>
          <w:color w:val="000000"/>
        </w:rPr>
        <w:t>–</w:t>
      </w:r>
      <w:r w:rsidRPr="00D13590">
        <w:rPr>
          <w:color w:val="000000"/>
        </w:rPr>
        <w:t xml:space="preserve"> </w:t>
      </w:r>
      <w:r>
        <w:rPr>
          <w:color w:val="000000"/>
        </w:rPr>
        <w:t>местная администрация</w:t>
      </w:r>
      <w:r w:rsidRPr="00D13590">
        <w:rPr>
          <w:color w:val="000000"/>
        </w:rPr>
        <w:t>) в части закупок товаров, работ и услуг для обоснования в соответствии с</w:t>
      </w:r>
      <w:r>
        <w:rPr>
          <w:color w:val="000000"/>
        </w:rPr>
        <w:t>о</w:t>
      </w:r>
      <w:r w:rsidRPr="00D13590">
        <w:rPr>
          <w:color w:val="000000"/>
        </w:rPr>
        <w:t xml:space="preserve"> </w:t>
      </w:r>
      <w:hyperlink r:id="rId5" w:history="1">
        <w:r w:rsidRPr="00D13590">
          <w:rPr>
            <w:color w:val="000000"/>
          </w:rPr>
          <w:t>стать</w:t>
        </w:r>
        <w:r>
          <w:rPr>
            <w:color w:val="000000"/>
          </w:rPr>
          <w:t>ей</w:t>
        </w:r>
        <w:r w:rsidRPr="00D13590">
          <w:rPr>
            <w:color w:val="000000"/>
          </w:rPr>
          <w:t xml:space="preserve"> 18</w:t>
        </w:r>
      </w:hyperlink>
      <w:r w:rsidRPr="00D13590">
        <w:rPr>
          <w:color w:val="000000"/>
        </w:rPr>
        <w:t xml:space="preserve"> Федерального закона "О контрактной системе в сфере закупок товаров, работ, услуг для </w:t>
      </w:r>
      <w:r w:rsidRPr="00D13590">
        <w:rPr>
          <w:color w:val="000000"/>
        </w:rPr>
        <w:lastRenderedPageBreak/>
        <w:t xml:space="preserve">обеспечения государственных и муниципальных нужд" </w:t>
      </w:r>
      <w:r>
        <w:rPr>
          <w:rFonts w:eastAsiaTheme="minorHAnsi"/>
          <w:lang w:eastAsia="en-US"/>
        </w:rPr>
        <w:t>закупок, наименования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объектов</w:t>
      </w:r>
      <w:proofErr w:type="gramEnd"/>
      <w:r>
        <w:rPr>
          <w:rFonts w:eastAsiaTheme="minorHAnsi"/>
          <w:lang w:eastAsia="en-US"/>
        </w:rPr>
        <w:t xml:space="preserve"> которых включаются в планы-графики закупок (далее - нормативные затраты).»;</w:t>
      </w:r>
    </w:p>
    <w:p w:rsidR="002549E6" w:rsidRDefault="002549E6" w:rsidP="002549E6">
      <w:pPr>
        <w:autoSpaceDE w:val="0"/>
        <w:autoSpaceDN w:val="0"/>
        <w:adjustRightInd w:val="0"/>
        <w:ind w:firstLine="567"/>
        <w:jc w:val="both"/>
        <w:rPr>
          <w:noProof/>
        </w:rPr>
      </w:pPr>
      <w:r w:rsidRPr="002549E6">
        <w:rPr>
          <w:noProof/>
        </w:rPr>
        <w:t xml:space="preserve">2) </w:t>
      </w:r>
      <w:r>
        <w:rPr>
          <w:noProof/>
        </w:rPr>
        <w:t xml:space="preserve">пункт </w:t>
      </w:r>
      <w:r w:rsidR="006516D1">
        <w:rPr>
          <w:noProof/>
        </w:rPr>
        <w:t>2</w:t>
      </w:r>
      <w:r>
        <w:rPr>
          <w:noProof/>
        </w:rPr>
        <w:t xml:space="preserve"> Правил признать утратившим силу.</w:t>
      </w:r>
    </w:p>
    <w:p w:rsidR="002549E6" w:rsidRDefault="002549E6" w:rsidP="002549E6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49E6">
        <w:rPr>
          <w:rFonts w:ascii="Times New Roman" w:hAnsi="Times New Roman" w:cs="Times New Roman"/>
          <w:noProof/>
          <w:sz w:val="24"/>
          <w:szCs w:val="24"/>
        </w:rPr>
        <w:t>3) второй абзац пункта 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Порядка изложить в следующей редакции:</w:t>
      </w:r>
    </w:p>
    <w:p w:rsidR="00C42A61" w:rsidRPr="00C42A61" w:rsidRDefault="002549E6" w:rsidP="002549E6">
      <w:pPr>
        <w:pStyle w:val="ConsPlusNormal"/>
        <w:ind w:firstLine="540"/>
        <w:jc w:val="both"/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t>«</w:t>
      </w:r>
      <w:r w:rsidRPr="002549E6">
        <w:rPr>
          <w:rFonts w:ascii="Times New Roman" w:hAnsi="Times New Roman" w:cs="Times New Roman"/>
          <w:noProof/>
          <w:sz w:val="24"/>
          <w:szCs w:val="24"/>
        </w:rPr>
        <w:t xml:space="preserve">При утверждении нормативных затрат на проведение текущего ремонта учитывается периодичность его проведения, предусмотренная </w:t>
      </w:r>
      <w:hyperlink w:anchor="P768" w:history="1">
        <w:r w:rsidRPr="002549E6">
          <w:rPr>
            <w:rFonts w:ascii="Times New Roman" w:hAnsi="Times New Roman" w:cs="Times New Roman"/>
            <w:noProof/>
            <w:sz w:val="24"/>
            <w:szCs w:val="24"/>
          </w:rPr>
          <w:t>пунктом 58</w:t>
        </w:r>
      </w:hyperlink>
      <w:r w:rsidRPr="002549E6">
        <w:rPr>
          <w:rFonts w:ascii="Times New Roman" w:hAnsi="Times New Roman" w:cs="Times New Roman"/>
          <w:noProof/>
          <w:sz w:val="24"/>
          <w:szCs w:val="24"/>
        </w:rPr>
        <w:t xml:space="preserve"> Методики.</w:t>
      </w:r>
      <w:r>
        <w:rPr>
          <w:rFonts w:ascii="Times New Roman" w:hAnsi="Times New Roman" w:cs="Times New Roman"/>
          <w:noProof/>
          <w:sz w:val="24"/>
          <w:szCs w:val="24"/>
        </w:rPr>
        <w:t>».</w:t>
      </w:r>
    </w:p>
    <w:p w:rsidR="00DC0530" w:rsidRPr="002A5C25" w:rsidRDefault="00DC0530" w:rsidP="00DC0530">
      <w:pPr>
        <w:ind w:firstLine="567"/>
        <w:jc w:val="both"/>
      </w:pPr>
      <w:r>
        <w:rPr>
          <w:noProof/>
        </w:rPr>
        <w:t xml:space="preserve">2. </w:t>
      </w:r>
      <w:r w:rsidRPr="002A5C25">
        <w:t>Установить, что расчеты нормативных затрат на обеспечение функций муниципальных органов и подведомственных им бюджетных учреждений МО Русско-Высоцкое сельское поселение  выполняет финансовый сектор местной администрации МО Русско-Высоцкое сельское поселение.</w:t>
      </w:r>
    </w:p>
    <w:p w:rsidR="0046286D" w:rsidRPr="00D13590" w:rsidRDefault="00DC0530" w:rsidP="00462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286D" w:rsidRPr="00D13590">
        <w:rPr>
          <w:rFonts w:ascii="Times New Roman" w:hAnsi="Times New Roman" w:cs="Times New Roman"/>
          <w:sz w:val="24"/>
          <w:szCs w:val="24"/>
        </w:rPr>
        <w:t xml:space="preserve">. Настоящее постановление размещается в единой информационной системе в сфере закупок. </w:t>
      </w:r>
      <w:r w:rsidR="0046286D" w:rsidRPr="00C33E9C">
        <w:rPr>
          <w:rFonts w:ascii="Times New Roman" w:hAnsi="Times New Roman" w:cs="Times New Roman"/>
          <w:sz w:val="24"/>
          <w:szCs w:val="24"/>
        </w:rPr>
        <w:t xml:space="preserve">Срок проведения обсуждения в целях общественного контроля составляет 7 </w:t>
      </w:r>
      <w:r w:rsidR="0026078A" w:rsidRPr="00C33E9C">
        <w:rPr>
          <w:rFonts w:ascii="Times New Roman" w:hAnsi="Times New Roman" w:cs="Times New Roman"/>
          <w:sz w:val="24"/>
          <w:szCs w:val="24"/>
        </w:rPr>
        <w:t>календарных</w:t>
      </w:r>
      <w:r w:rsidR="0046286D" w:rsidRPr="00C33E9C">
        <w:rPr>
          <w:rFonts w:ascii="Times New Roman" w:hAnsi="Times New Roman" w:cs="Times New Roman"/>
          <w:sz w:val="24"/>
          <w:szCs w:val="24"/>
        </w:rPr>
        <w:t xml:space="preserve"> дней со дня размещения проекта настоящего постановления </w:t>
      </w:r>
      <w:r w:rsidR="00E1373C" w:rsidRPr="00C33E9C">
        <w:rPr>
          <w:rFonts w:ascii="Times New Roman" w:hAnsi="Times New Roman" w:cs="Times New Roman"/>
          <w:sz w:val="24"/>
          <w:szCs w:val="24"/>
        </w:rPr>
        <w:t xml:space="preserve">на официальном сайте МО Русско-Высоцкое сельское поселение </w:t>
      </w:r>
      <w:hyperlink r:id="rId6" w:history="1">
        <w:r w:rsidR="00E1373C" w:rsidRPr="00C33E9C">
          <w:rPr>
            <w:rFonts w:ascii="Times New Roman" w:hAnsi="Times New Roman" w:cs="Times New Roman"/>
            <w:sz w:val="24"/>
            <w:szCs w:val="24"/>
          </w:rPr>
          <w:t>www.russko-vys.ru</w:t>
        </w:r>
      </w:hyperlink>
      <w:r w:rsidR="0046286D" w:rsidRPr="00C33E9C">
        <w:rPr>
          <w:rFonts w:ascii="Times New Roman" w:hAnsi="Times New Roman" w:cs="Times New Roman"/>
          <w:sz w:val="24"/>
          <w:szCs w:val="24"/>
        </w:rPr>
        <w:t>.</w:t>
      </w:r>
    </w:p>
    <w:p w:rsidR="00937AC8" w:rsidRDefault="00DC0530" w:rsidP="0046286D">
      <w:pPr>
        <w:widowControl w:val="0"/>
        <w:autoSpaceDE w:val="0"/>
        <w:autoSpaceDN w:val="0"/>
        <w:adjustRightInd w:val="0"/>
        <w:ind w:firstLine="567"/>
        <w:jc w:val="both"/>
      </w:pPr>
      <w:r>
        <w:t>4</w:t>
      </w:r>
      <w:r w:rsidR="0046286D" w:rsidRPr="00D13590">
        <w:t>. Настоящее постановление вступает</w:t>
      </w:r>
      <w:r w:rsidR="0046286D">
        <w:t xml:space="preserve"> в силу со дня опубликования (об</w:t>
      </w:r>
      <w:r w:rsidR="00E24337">
        <w:t xml:space="preserve">народования) и распространяется на правоотношения, возникшие с 01 </w:t>
      </w:r>
      <w:r w:rsidR="00937AC8">
        <w:t>октября</w:t>
      </w:r>
      <w:r w:rsidR="00E24337">
        <w:t xml:space="preserve"> 201</w:t>
      </w:r>
      <w:r w:rsidR="00937AC8">
        <w:t>9</w:t>
      </w:r>
      <w:r w:rsidR="00E24337">
        <w:t xml:space="preserve"> года. </w:t>
      </w:r>
      <w:proofErr w:type="gramStart"/>
      <w:r w:rsidR="00937AC8" w:rsidRPr="00ED35DA">
        <w:t>Разместить постановление</w:t>
      </w:r>
      <w:proofErr w:type="gramEnd"/>
      <w:r w:rsidR="00937AC8" w:rsidRPr="00ED35DA">
        <w:t xml:space="preserve"> на официальном сайте МО Русско-Высоцкое сельское поселение </w:t>
      </w:r>
      <w:hyperlink r:id="rId7" w:history="1">
        <w:r w:rsidR="00937AC8" w:rsidRPr="00ED35DA">
          <w:t>www.russko-vys.ru</w:t>
        </w:r>
      </w:hyperlink>
      <w:r w:rsidR="00937AC8" w:rsidRPr="00ED35DA">
        <w:t>, в помещении администрации и библиотеке МО Русско-Высоцкое сельское поселение в соответствии с Уставом МО Русско-Высоцкое сельское поселение.</w:t>
      </w:r>
    </w:p>
    <w:p w:rsidR="0046286D" w:rsidRDefault="00DC0530" w:rsidP="0046286D">
      <w:pPr>
        <w:widowControl w:val="0"/>
        <w:autoSpaceDE w:val="0"/>
        <w:autoSpaceDN w:val="0"/>
        <w:adjustRightInd w:val="0"/>
        <w:ind w:firstLine="567"/>
        <w:jc w:val="both"/>
      </w:pPr>
      <w:r>
        <w:t>5</w:t>
      </w:r>
      <w:r w:rsidR="0046286D">
        <w:t>. Контроль исполнения настоящего постановления возложить на заместителя главы местной администрации МО Русско-Высоцкое сельское поселение Бырдина А.И.</w:t>
      </w:r>
    </w:p>
    <w:p w:rsidR="00DC0530" w:rsidRDefault="00DC0530" w:rsidP="0046286D">
      <w:pPr>
        <w:rPr>
          <w:lang w:eastAsia="en-US"/>
        </w:rPr>
      </w:pPr>
    </w:p>
    <w:p w:rsidR="006D6690" w:rsidRDefault="0046286D" w:rsidP="0046286D">
      <w:pPr>
        <w:rPr>
          <w:lang w:eastAsia="en-US"/>
        </w:rPr>
      </w:pPr>
      <w:r w:rsidRPr="00DC79C4">
        <w:rPr>
          <w:lang w:eastAsia="en-US"/>
        </w:rPr>
        <w:t xml:space="preserve">Глава </w:t>
      </w:r>
      <w:r w:rsidR="006D6690">
        <w:rPr>
          <w:lang w:eastAsia="en-US"/>
        </w:rPr>
        <w:t>местной администрации</w:t>
      </w:r>
    </w:p>
    <w:p w:rsidR="00D13590" w:rsidRDefault="0046286D" w:rsidP="0046286D">
      <w:pPr>
        <w:rPr>
          <w:lang w:eastAsia="en-US"/>
        </w:rPr>
      </w:pPr>
      <w:r w:rsidRPr="00DC79C4">
        <w:rPr>
          <w:lang w:eastAsia="en-US"/>
        </w:rPr>
        <w:t>МО Русско-Высоцкое</w:t>
      </w:r>
    </w:p>
    <w:p w:rsidR="0046286D" w:rsidRDefault="0046286D" w:rsidP="0046286D">
      <w:pPr>
        <w:rPr>
          <w:lang w:eastAsia="en-US"/>
        </w:rPr>
      </w:pPr>
      <w:r w:rsidRPr="00DC79C4">
        <w:rPr>
          <w:lang w:eastAsia="en-US"/>
        </w:rPr>
        <w:t>сельское поселение</w:t>
      </w:r>
      <w:r>
        <w:rPr>
          <w:lang w:eastAsia="en-US"/>
        </w:rPr>
        <w:t xml:space="preserve">                                            </w:t>
      </w:r>
      <w:r w:rsidR="00D13590">
        <w:rPr>
          <w:lang w:eastAsia="en-US"/>
        </w:rPr>
        <w:t xml:space="preserve">                                                    </w:t>
      </w:r>
      <w:r>
        <w:rPr>
          <w:lang w:eastAsia="en-US"/>
        </w:rPr>
        <w:t xml:space="preserve">  </w:t>
      </w:r>
      <w:r w:rsidRPr="00D13CCA">
        <w:t xml:space="preserve"> </w:t>
      </w:r>
      <w:r w:rsidRPr="00DC79C4">
        <w:t>Л.И. Волкова</w:t>
      </w:r>
    </w:p>
    <w:p w:rsidR="006D6690" w:rsidRDefault="006D6690" w:rsidP="0046286D">
      <w:pPr>
        <w:ind w:left="4502"/>
        <w:jc w:val="right"/>
      </w:pPr>
    </w:p>
    <w:p w:rsidR="006D6690" w:rsidRDefault="006D6690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937AC8" w:rsidRDefault="00937AC8" w:rsidP="0046286D">
      <w:pPr>
        <w:ind w:left="4502"/>
        <w:jc w:val="right"/>
      </w:pPr>
    </w:p>
    <w:p w:rsidR="00D13590" w:rsidRDefault="00D13590" w:rsidP="0046286D">
      <w:pPr>
        <w:ind w:left="4502"/>
        <w:jc w:val="right"/>
      </w:pPr>
      <w:r>
        <w:lastRenderedPageBreak/>
        <w:t>УТВЕРЖДЕНЫ</w:t>
      </w:r>
    </w:p>
    <w:p w:rsidR="00D13590" w:rsidRDefault="0046286D" w:rsidP="0046286D">
      <w:pPr>
        <w:ind w:left="4502"/>
        <w:jc w:val="right"/>
      </w:pPr>
      <w:r w:rsidRPr="008C0AE1">
        <w:t xml:space="preserve"> постановлени</w:t>
      </w:r>
      <w:r w:rsidR="00D13590">
        <w:t>ем</w:t>
      </w:r>
      <w:r w:rsidRPr="008C0AE1">
        <w:t xml:space="preserve"> </w:t>
      </w:r>
      <w:r>
        <w:t xml:space="preserve">местной </w:t>
      </w:r>
      <w:r w:rsidRPr="008C0AE1">
        <w:t xml:space="preserve">администрации </w:t>
      </w:r>
    </w:p>
    <w:p w:rsidR="0046286D" w:rsidRPr="008C0AE1" w:rsidRDefault="0046286D" w:rsidP="0046286D">
      <w:pPr>
        <w:ind w:left="4502"/>
        <w:jc w:val="right"/>
      </w:pPr>
      <w:r>
        <w:t>МО Русско-Высоцкое сельское поселение</w:t>
      </w:r>
    </w:p>
    <w:p w:rsidR="0046286D" w:rsidRPr="008C0AE1" w:rsidRDefault="0046286D" w:rsidP="0046286D">
      <w:pPr>
        <w:ind w:left="4502"/>
        <w:jc w:val="right"/>
      </w:pPr>
      <w:r w:rsidRPr="008C0AE1">
        <w:t xml:space="preserve">от </w:t>
      </w:r>
      <w:r w:rsidR="00E24337">
        <w:t>1</w:t>
      </w:r>
      <w:r w:rsidR="001D4322">
        <w:t>8</w:t>
      </w:r>
      <w:r w:rsidR="00E24337">
        <w:t xml:space="preserve"> января</w:t>
      </w:r>
      <w:r w:rsidRPr="008C0AE1">
        <w:t xml:space="preserve"> 201</w:t>
      </w:r>
      <w:r w:rsidR="00E24337">
        <w:t xml:space="preserve">7 года № </w:t>
      </w:r>
      <w:r w:rsidR="001D4322">
        <w:t>3</w:t>
      </w:r>
    </w:p>
    <w:p w:rsidR="00D13590" w:rsidRDefault="00D13590" w:rsidP="00D13590">
      <w:pPr>
        <w:tabs>
          <w:tab w:val="left" w:pos="4536"/>
        </w:tabs>
        <w:ind w:left="1416"/>
        <w:jc w:val="right"/>
      </w:pPr>
      <w:r>
        <w:t>(</w:t>
      </w:r>
      <w:r w:rsidR="0081384B">
        <w:t>п</w:t>
      </w:r>
      <w:r>
        <w:t>риложение)</w:t>
      </w:r>
    </w:p>
    <w:p w:rsidR="00937AC8" w:rsidRPr="008C0AE1" w:rsidRDefault="00937AC8" w:rsidP="00D13590">
      <w:pPr>
        <w:tabs>
          <w:tab w:val="left" w:pos="4536"/>
        </w:tabs>
        <w:ind w:left="1416"/>
        <w:jc w:val="right"/>
      </w:pPr>
      <w:r w:rsidRPr="00397DC3">
        <w:t xml:space="preserve">(в редакции постановления № </w:t>
      </w:r>
      <w:r w:rsidR="00397DC3" w:rsidRPr="00397DC3">
        <w:t xml:space="preserve">176 </w:t>
      </w:r>
      <w:r w:rsidRPr="00397DC3">
        <w:t>от</w:t>
      </w:r>
      <w:r w:rsidR="00397DC3" w:rsidRPr="00397DC3">
        <w:t xml:space="preserve"> 16.10.2019</w:t>
      </w:r>
      <w:r w:rsidRPr="00397DC3">
        <w:t>)</w:t>
      </w:r>
    </w:p>
    <w:p w:rsidR="0046286D" w:rsidRPr="008C0AE1" w:rsidRDefault="0046286D" w:rsidP="0046286D">
      <w:pPr>
        <w:pStyle w:val="14"/>
        <w:shd w:val="clear" w:color="auto" w:fill="auto"/>
        <w:ind w:firstLine="360"/>
        <w:jc w:val="center"/>
        <w:rPr>
          <w:rStyle w:val="1"/>
          <w:sz w:val="24"/>
          <w:szCs w:val="24"/>
        </w:rPr>
      </w:pPr>
    </w:p>
    <w:p w:rsidR="0046286D" w:rsidRPr="001F3DE2" w:rsidRDefault="0046286D" w:rsidP="0046286D">
      <w:pPr>
        <w:ind w:firstLine="567"/>
        <w:jc w:val="center"/>
        <w:rPr>
          <w:b/>
          <w:noProof/>
        </w:rPr>
      </w:pPr>
      <w:r w:rsidRPr="001F3DE2">
        <w:rPr>
          <w:b/>
          <w:noProof/>
        </w:rPr>
        <w:t>П</w:t>
      </w:r>
      <w:r>
        <w:rPr>
          <w:b/>
          <w:noProof/>
        </w:rPr>
        <w:t>РАВИЛА</w:t>
      </w:r>
    </w:p>
    <w:p w:rsidR="0046286D" w:rsidRDefault="0046286D" w:rsidP="0081384B">
      <w:pPr>
        <w:jc w:val="center"/>
        <w:rPr>
          <w:b/>
          <w:noProof/>
        </w:rPr>
      </w:pPr>
      <w:r w:rsidRPr="00FC4F93">
        <w:rPr>
          <w:b/>
        </w:rPr>
        <w:t xml:space="preserve">определения нормативных затрат на обеспечение </w:t>
      </w:r>
      <w:r w:rsidRPr="00FC4F93">
        <w:rPr>
          <w:b/>
          <w:noProof/>
        </w:rPr>
        <w:t xml:space="preserve">функций </w:t>
      </w:r>
      <w:r w:rsidR="0081384B">
        <w:rPr>
          <w:b/>
          <w:noProof/>
        </w:rPr>
        <w:t>местной администрации</w:t>
      </w:r>
      <w:r w:rsidRPr="00FC4F93">
        <w:rPr>
          <w:b/>
          <w:noProof/>
        </w:rPr>
        <w:t xml:space="preserve"> муниципального образования Русско-Высоцкое сельское поселение муниципального образования Ломоносовский муниципальный район Ленинградской области </w:t>
      </w:r>
    </w:p>
    <w:p w:rsidR="0046286D" w:rsidRDefault="0046286D" w:rsidP="0046286D">
      <w:pPr>
        <w:ind w:firstLine="567"/>
        <w:jc w:val="center"/>
        <w:rPr>
          <w:b/>
          <w:noProof/>
        </w:rPr>
      </w:pPr>
    </w:p>
    <w:p w:rsidR="00C42A61" w:rsidRDefault="00A94778" w:rsidP="00C42A6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0" w:name="P44"/>
      <w:bookmarkEnd w:id="0"/>
      <w:r w:rsidRPr="00D13590">
        <w:rPr>
          <w:color w:val="000000"/>
        </w:rPr>
        <w:t xml:space="preserve">1. </w:t>
      </w:r>
      <w:proofErr w:type="gramStart"/>
      <w:r w:rsidRPr="00D13590">
        <w:rPr>
          <w:color w:val="000000"/>
        </w:rPr>
        <w:t xml:space="preserve">Настоящий документ устанавливает порядок определения нормативных затрат на обеспечение функций </w:t>
      </w:r>
      <w:r w:rsidR="00207BCA">
        <w:rPr>
          <w:color w:val="000000"/>
        </w:rPr>
        <w:t>местной администрации</w:t>
      </w:r>
      <w:r w:rsidRPr="00D13590">
        <w:rPr>
          <w:color w:val="000000"/>
        </w:rPr>
        <w:t xml:space="preserve"> </w:t>
      </w:r>
      <w:r w:rsidR="00002722" w:rsidRPr="00002722">
        <w:rPr>
          <w:color w:val="000000"/>
        </w:rPr>
        <w:t xml:space="preserve">муниципального образования Русско-Высоцкое сельское поселение муниципального образования Ломоносовский муниципальный район Ленинградской области </w:t>
      </w:r>
      <w:r w:rsidRPr="00D13590">
        <w:rPr>
          <w:color w:val="000000"/>
        </w:rPr>
        <w:t xml:space="preserve">(далее </w:t>
      </w:r>
      <w:r w:rsidR="00002722">
        <w:rPr>
          <w:color w:val="000000"/>
        </w:rPr>
        <w:t>–</w:t>
      </w:r>
      <w:r w:rsidRPr="00D13590">
        <w:rPr>
          <w:color w:val="000000"/>
        </w:rPr>
        <w:t xml:space="preserve"> </w:t>
      </w:r>
      <w:r w:rsidR="00207BCA">
        <w:rPr>
          <w:color w:val="000000"/>
        </w:rPr>
        <w:t>местная администрация</w:t>
      </w:r>
      <w:r w:rsidRPr="00D13590">
        <w:rPr>
          <w:color w:val="000000"/>
        </w:rPr>
        <w:t>) в части закупок товаров, работ и услуг для обоснования в соответствии с</w:t>
      </w:r>
      <w:r w:rsidR="00C42A61">
        <w:rPr>
          <w:color w:val="000000"/>
        </w:rPr>
        <w:t>о</w:t>
      </w:r>
      <w:r w:rsidRPr="00D13590">
        <w:rPr>
          <w:color w:val="000000"/>
        </w:rPr>
        <w:t xml:space="preserve"> </w:t>
      </w:r>
      <w:hyperlink r:id="rId8" w:history="1">
        <w:r w:rsidRPr="00D13590">
          <w:rPr>
            <w:color w:val="000000"/>
          </w:rPr>
          <w:t>стать</w:t>
        </w:r>
        <w:r w:rsidR="00C42A61">
          <w:rPr>
            <w:color w:val="000000"/>
          </w:rPr>
          <w:t>ей</w:t>
        </w:r>
        <w:r w:rsidRPr="00D13590">
          <w:rPr>
            <w:color w:val="000000"/>
          </w:rPr>
          <w:t xml:space="preserve"> 18</w:t>
        </w:r>
      </w:hyperlink>
      <w:r w:rsidRPr="00D13590">
        <w:rPr>
          <w:color w:val="000000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</w:t>
      </w:r>
      <w:r w:rsidR="00C42A61">
        <w:rPr>
          <w:rFonts w:eastAsiaTheme="minorHAnsi"/>
          <w:lang w:eastAsia="en-US"/>
        </w:rPr>
        <w:t>закупок, наименования</w:t>
      </w:r>
      <w:proofErr w:type="gramEnd"/>
      <w:r w:rsidR="00C42A61">
        <w:rPr>
          <w:rFonts w:eastAsiaTheme="minorHAnsi"/>
          <w:lang w:eastAsia="en-US"/>
        </w:rPr>
        <w:t xml:space="preserve"> </w:t>
      </w:r>
      <w:proofErr w:type="gramStart"/>
      <w:r w:rsidR="00C42A61">
        <w:rPr>
          <w:rFonts w:eastAsiaTheme="minorHAnsi"/>
          <w:lang w:eastAsia="en-US"/>
        </w:rPr>
        <w:t>объектов</w:t>
      </w:r>
      <w:proofErr w:type="gramEnd"/>
      <w:r w:rsidR="00C42A61">
        <w:rPr>
          <w:rFonts w:eastAsiaTheme="minorHAnsi"/>
          <w:lang w:eastAsia="en-US"/>
        </w:rPr>
        <w:t xml:space="preserve"> которых включаются в планы-графики закупок (далее - нормативные затраты).</w:t>
      </w:r>
    </w:p>
    <w:p w:rsidR="00C42A61" w:rsidRPr="00397DC3" w:rsidRDefault="00C42A61" w:rsidP="00C42A6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97DC3">
        <w:rPr>
          <w:rFonts w:eastAsiaTheme="minorHAnsi"/>
          <w:b/>
          <w:lang w:eastAsia="en-US"/>
        </w:rPr>
        <w:t xml:space="preserve">(пункт 1 </w:t>
      </w:r>
      <w:r w:rsidR="00397DC3" w:rsidRPr="00397DC3">
        <w:rPr>
          <w:b/>
        </w:rPr>
        <w:t>в редакции постановления № 176 от 16.10.2019</w:t>
      </w:r>
      <w:r w:rsidRPr="00397DC3">
        <w:rPr>
          <w:rFonts w:eastAsiaTheme="minorHAnsi"/>
          <w:b/>
          <w:lang w:eastAsia="en-US"/>
        </w:rPr>
        <w:t>)</w:t>
      </w:r>
    </w:p>
    <w:p w:rsidR="00397DC3" w:rsidRPr="00397DC3" w:rsidRDefault="00A947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C42A61" w:rsidRPr="00397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утратил силу, </w:t>
      </w:r>
      <w:r w:rsidR="00397DC3" w:rsidRPr="00397DC3">
        <w:rPr>
          <w:rFonts w:ascii="Times New Roman" w:hAnsi="Times New Roman" w:cs="Times New Roman"/>
          <w:b/>
          <w:sz w:val="24"/>
          <w:szCs w:val="24"/>
        </w:rPr>
        <w:t>постановление № 176 от 16.10.2019</w:t>
      </w:r>
    </w:p>
    <w:p w:rsidR="00002722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Нормативные затраты, порядок определения которых не установлен </w:t>
      </w:r>
      <w:hyperlink w:anchor="P150" w:history="1">
        <w:r w:rsidRPr="00002722">
          <w:rPr>
            <w:rFonts w:ascii="Times New Roman" w:hAnsi="Times New Roman" w:cs="Times New Roman"/>
            <w:b/>
            <w:color w:val="000000"/>
            <w:sz w:val="24"/>
            <w:szCs w:val="24"/>
          </w:rPr>
          <w:t>Методикой</w:t>
        </w:r>
      </w:hyperlink>
      <w:r w:rsidRPr="000027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определения нормативных затрат на обеспечение функций </w:t>
      </w:r>
      <w:r w:rsidR="00207BCA">
        <w:rPr>
          <w:rFonts w:ascii="Times New Roman" w:hAnsi="Times New Roman" w:cs="Times New Roman"/>
          <w:b/>
          <w:color w:val="000000"/>
          <w:sz w:val="24"/>
          <w:szCs w:val="24"/>
        </w:rPr>
        <w:t>местной администрации</w:t>
      </w:r>
      <w:r w:rsidR="00002722" w:rsidRPr="000027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, изложенной в приложении к настоящим Правилам (далее - Методика), определяются </w:t>
      </w:r>
      <w:r w:rsidR="00002722" w:rsidRPr="00002722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22 Федерального закона от 05.04.2013 № 44-ФЗ "О контрактной системе в сфере закупок товаров, работ, услуг для обеспечения государственных и</w:t>
      </w:r>
      <w:proofErr w:type="gramEnd"/>
      <w:r w:rsidR="00002722" w:rsidRPr="0000272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нужд" (далее - Федеральный закон) и другими нормативными правовыми актами.</w:t>
      </w:r>
      <w:r w:rsidR="00002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4778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При утверждении нормативных затрат на проведение текущего ремонта учитыва</w:t>
      </w:r>
      <w:r w:rsidR="00002722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периодичность его проведения, предусмотренн</w:t>
      </w:r>
      <w:r w:rsidR="00002722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P768" w:history="1">
        <w:r w:rsidRPr="00D13590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пунктом </w:t>
        </w:r>
        <w:r w:rsidR="002549E6">
          <w:rPr>
            <w:rFonts w:ascii="Times New Roman" w:hAnsi="Times New Roman" w:cs="Times New Roman"/>
            <w:color w:val="000000"/>
            <w:sz w:val="24"/>
            <w:szCs w:val="24"/>
          </w:rPr>
          <w:t>58</w:t>
        </w:r>
      </w:hyperlink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Методики.</w:t>
      </w:r>
    </w:p>
    <w:p w:rsidR="002549E6" w:rsidRPr="00397DC3" w:rsidRDefault="002549E6" w:rsidP="002549E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97DC3">
        <w:rPr>
          <w:rFonts w:eastAsiaTheme="minorHAnsi"/>
          <w:b/>
          <w:lang w:eastAsia="en-US"/>
        </w:rPr>
        <w:t xml:space="preserve">(второй абзац пункта 3 </w:t>
      </w:r>
      <w:r w:rsidR="00397DC3" w:rsidRPr="00397DC3">
        <w:rPr>
          <w:b/>
        </w:rPr>
        <w:t>в редакции постановления № 176 от 16.10.2019</w:t>
      </w:r>
      <w:r w:rsidRPr="00397DC3">
        <w:rPr>
          <w:rFonts w:eastAsiaTheme="minorHAnsi"/>
          <w:b/>
          <w:lang w:eastAsia="en-US"/>
        </w:rPr>
        <w:t>)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63"/>
      <w:bookmarkEnd w:id="1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207BCA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как получател</w:t>
      </w:r>
      <w:r w:rsidR="00207BC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бюджетных средств лимитов бюджетных обязательств на закупку товаров, работ, услуг в рамках исполнения бюджета </w:t>
      </w:r>
      <w:r w:rsidR="00002722">
        <w:rPr>
          <w:rFonts w:ascii="Times New Roman" w:hAnsi="Times New Roman" w:cs="Times New Roman"/>
          <w:color w:val="000000"/>
          <w:sz w:val="24"/>
          <w:szCs w:val="24"/>
        </w:rPr>
        <w:t>МО Русско-Высоцкое сельское поселение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При определении нормативных затрат </w:t>
      </w:r>
      <w:r w:rsidR="00207BCA">
        <w:rPr>
          <w:rFonts w:ascii="Times New Roman" w:hAnsi="Times New Roman" w:cs="Times New Roman"/>
          <w:color w:val="000000"/>
          <w:sz w:val="24"/>
          <w:szCs w:val="24"/>
        </w:rPr>
        <w:t>местная администрация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применя</w:t>
      </w:r>
      <w:r w:rsidR="00207BC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т национальные стандарты, технические регламенты, технические условия, иные документы, а также учитывают регулируемые цены (тарифы) и положения </w:t>
      </w:r>
      <w:hyperlink w:anchor="P63" w:history="1">
        <w:r w:rsidRPr="00D13590">
          <w:rPr>
            <w:rFonts w:ascii="Times New Roman" w:hAnsi="Times New Roman" w:cs="Times New Roman"/>
            <w:color w:val="000000"/>
            <w:sz w:val="24"/>
            <w:szCs w:val="24"/>
          </w:rPr>
          <w:t>абзаца третьего</w:t>
        </w:r>
      </w:hyperlink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4. Для определения нормативных затрат в соответствии с </w:t>
      </w:r>
      <w:hyperlink w:anchor="P161" w:history="1">
        <w:r w:rsidRPr="00D13590">
          <w:rPr>
            <w:rFonts w:ascii="Times New Roman" w:hAnsi="Times New Roman" w:cs="Times New Roman"/>
            <w:color w:val="000000"/>
            <w:sz w:val="24"/>
            <w:szCs w:val="24"/>
          </w:rPr>
          <w:t>разделами I</w:t>
        </w:r>
      </w:hyperlink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w:anchor="P531" w:history="1">
        <w:r w:rsidRPr="00D13590">
          <w:rPr>
            <w:rFonts w:ascii="Times New Roman" w:hAnsi="Times New Roman" w:cs="Times New Roman"/>
            <w:color w:val="000000"/>
            <w:sz w:val="24"/>
            <w:szCs w:val="24"/>
          </w:rPr>
          <w:t>II</w:t>
        </w:r>
      </w:hyperlink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Методики в формулах используются нормативы количества товаров, работ, услуг, устанавливаемые </w:t>
      </w:r>
      <w:r w:rsidR="00207BCA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администрацией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69"/>
      <w:bookmarkEnd w:id="2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207BCA">
        <w:rPr>
          <w:rFonts w:ascii="Times New Roman" w:hAnsi="Times New Roman" w:cs="Times New Roman"/>
          <w:color w:val="000000"/>
          <w:sz w:val="24"/>
          <w:szCs w:val="24"/>
        </w:rPr>
        <w:t>Местная администрация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="004939DC" w:rsidRPr="004939DC">
        <w:rPr>
          <w:rFonts w:ascii="Times New Roman" w:hAnsi="Times New Roman" w:cs="Times New Roman"/>
          <w:color w:val="000000"/>
          <w:sz w:val="24"/>
          <w:szCs w:val="24"/>
        </w:rPr>
        <w:t>при подготовке расчетов нормативных затрат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разрабатыва</w:t>
      </w:r>
      <w:r w:rsidR="00207BC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т и утвержда</w:t>
      </w:r>
      <w:r w:rsidR="00207BC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т индивидуальные (установленные для каждого работника) 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207BCA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, должностных обязанностей его работников) нормативы: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б) цены услуг подвижной связи с учетом нормативов;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количества SIM-карт, используемых в планшетных компьютерах;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г) цены и количества принтеров, многофункциональных устройств, копировальных аппаратов и иной оргтехники;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д) количества и цены средств подвижной связи с учетом нормативов;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е) количества и цены планшетных компьютеров;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ж) количества и цены носителей информации;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з) цены и объемы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и) перечня периодических печатных изданий и справочной литературы;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и-1) количества и цены рабочих станций;</w:t>
      </w:r>
      <w:proofErr w:type="gramEnd"/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к) количества и цены транспортных средств с учетом нормативов;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л) количества и цены мебели;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м) количества и цены канцелярских принадлежностей;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н) количества и цены хозяйственных товаров и принадлежностей;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о) количества и цены материальных запасов для нужд гражданской обороны;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п) количества и цены иных товаров и услуг.</w:t>
      </w:r>
    </w:p>
    <w:p w:rsidR="00A94778" w:rsidRPr="00D13590" w:rsidRDefault="004939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</w:t>
      </w:r>
      <w:r w:rsidR="00207BC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r w:rsidR="00207BCA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износа.</w:t>
      </w:r>
      <w:proofErr w:type="gramEnd"/>
    </w:p>
    <w:p w:rsidR="00A94778" w:rsidRPr="00D13590" w:rsidRDefault="004939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94778" w:rsidRPr="00D13590" w:rsidRDefault="00207B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администрацией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установлена периодичность выполнения работ, оказания услуг,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A94778" w:rsidRPr="00D13590" w:rsidRDefault="005D7D1D" w:rsidP="005D7D1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. Нормативные затраты подлежат размещению в единой информационной системе в сфере закупок.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790" w:rsidRDefault="00A227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790" w:rsidRDefault="00A227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790" w:rsidRDefault="00A227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790" w:rsidRDefault="00A227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790" w:rsidRDefault="00A227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790" w:rsidRDefault="00A227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AC8" w:rsidRDefault="00937A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AC8" w:rsidRDefault="00937A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AC8" w:rsidRDefault="00937A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AC8" w:rsidRDefault="00937A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AC8" w:rsidRDefault="00937A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AC8" w:rsidRDefault="00937A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AC8" w:rsidRDefault="00937A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AC8" w:rsidRDefault="00937A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AC8" w:rsidRDefault="00937A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AC8" w:rsidRDefault="00937A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AC8" w:rsidRDefault="00937A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AC8" w:rsidRDefault="00937A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790" w:rsidRDefault="00A227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790" w:rsidRDefault="00A227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5D7D1D" w:rsidRDefault="00A94778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к Правилам</w:t>
      </w:r>
      <w:r w:rsidR="005D7D1D" w:rsidRPr="005D7D1D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 нормативных затрат </w:t>
      </w:r>
      <w:proofErr w:type="gramStart"/>
      <w:r w:rsidR="005D7D1D" w:rsidRPr="005D7D1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5D7D1D" w:rsidRPr="005D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7D1D" w:rsidRDefault="005D7D1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7D1D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функций </w:t>
      </w:r>
      <w:r w:rsidR="00A22790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5D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7D1D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5D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7D1D" w:rsidRDefault="005D7D1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7D1D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Русско-Высоцкое сельское поселение муниципального </w:t>
      </w:r>
    </w:p>
    <w:p w:rsidR="005D7D1D" w:rsidRDefault="005D7D1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7D1D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Ломоносовский муниципальный район </w:t>
      </w:r>
    </w:p>
    <w:p w:rsidR="00A94778" w:rsidRPr="00D13590" w:rsidRDefault="005D7D1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7D1D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5D7D1D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P150"/>
      <w:bookmarkEnd w:id="3"/>
      <w:r w:rsidRPr="005D7D1D">
        <w:rPr>
          <w:rFonts w:ascii="Times New Roman" w:hAnsi="Times New Roman" w:cs="Times New Roman"/>
          <w:b/>
          <w:color w:val="000000"/>
          <w:sz w:val="24"/>
          <w:szCs w:val="24"/>
        </w:rPr>
        <w:t>МЕТОДИКА</w:t>
      </w:r>
    </w:p>
    <w:p w:rsidR="00A94778" w:rsidRPr="005D7D1D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7D1D">
        <w:rPr>
          <w:rFonts w:ascii="Times New Roman" w:hAnsi="Times New Roman" w:cs="Times New Roman"/>
          <w:b/>
          <w:color w:val="000000"/>
          <w:sz w:val="24"/>
          <w:szCs w:val="24"/>
        </w:rPr>
        <w:t>ОПРЕДЕЛЕНИЯ НОРМАТИВНЫХ ЗАТРАТ НА ОБЕСПЕЧЕНИЕ ФУНКЦИЙ</w:t>
      </w:r>
    </w:p>
    <w:p w:rsidR="00A94778" w:rsidRPr="005D7D1D" w:rsidRDefault="00A22790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МЕСТНОЙ АДМИНИСТРАЦИИ</w:t>
      </w:r>
      <w:r w:rsidR="005D7D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5D7D1D" w:rsidRDefault="00A94778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4" w:name="P161"/>
      <w:bookmarkEnd w:id="4"/>
      <w:r w:rsidRPr="005D7D1D">
        <w:rPr>
          <w:rFonts w:ascii="Times New Roman" w:hAnsi="Times New Roman" w:cs="Times New Roman"/>
          <w:b/>
          <w:i/>
          <w:color w:val="000000"/>
          <w:sz w:val="24"/>
          <w:szCs w:val="24"/>
        </w:rPr>
        <w:t>I. Затраты на информационно-коммуникационные технологии</w:t>
      </w: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5D7D1D" w:rsidRDefault="00A94778">
      <w:pPr>
        <w:pStyle w:val="ConsPlusNormal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D7D1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Затраты на услуги связи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1. Затраты на абонентскую плату (Заб) определяются по формуле: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25" style="width:141pt;height:37.5pt" coordsize="" o:spt="100" adj="0,,0" path="" filled="f" stroked="f">
            <v:stroke joinstyle="miter"/>
            <v:imagedata r:id="rId9" o:title="base_25_177538_79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аб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аб - ежемесячная i-я абонентская плата в расчете на один абонентский номер для передачи голосовой информации;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Ni аб - количество месяцев предоставления услуги с i-й абонентской платой.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2. Затраты на повременную оплату местных, междугородних и международных телефонных соединений (Зпов) определяются по формуле: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style="width:435pt;height:35.25pt" coordsize="" o:spt="100" adj="0,,0" path="" filled="f" stroked="f">
            <v:stroke joinstyle="miter"/>
            <v:imagedata r:id="rId10" o:title="base_25_177538_80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Qg м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Sg м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Pg м - цена минуты разговора при местных телефонных соединениях по g-му тарифу;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Ng м - количество месяцев предоставления услуги местной телефонной связи по g-му тарифу;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мг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Si мг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Pi мг - цена минуты разговора при междугородних телефонных соединениях по i-му тарифу;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Ni мг - количество месяцев предоставления услуги междугородней телефонной связи 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i-му тарифу;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Qj мн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Sj мн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Pj мн - цена минуты разговора при международных телефонных соединениях по j-му тарифу;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Nj мн - количество месяцев предоставления услуги международной телефонной связи по j-му тарифу.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3. Затраты на оплату услуг подвижной связи (Зсот) определяются по формуле: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27" style="width:150.75pt;height:37.5pt" coordsize="" o:spt="100" adj="0,,0" path="" filled="f" stroked="f">
            <v:stroke joinstyle="miter"/>
            <v:imagedata r:id="rId11" o:title="base_25_177538_81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642024" w:rsidRPr="00A44024" w:rsidRDefault="00642024" w:rsidP="0064202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642024">
        <w:rPr>
          <w:noProof/>
          <w:color w:val="000000"/>
        </w:rPr>
        <w:drawing>
          <wp:inline distT="0" distB="0" distL="0" distR="0">
            <wp:extent cx="464820" cy="327660"/>
            <wp:effectExtent l="0" t="0" r="0" b="0"/>
            <wp:docPr id="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A94778" w:rsidRPr="00D13590">
        <w:rPr>
          <w:color w:val="000000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нормативами, определяемыми </w:t>
      </w:r>
      <w:r w:rsidR="00A22790">
        <w:rPr>
          <w:color w:val="000000"/>
        </w:rPr>
        <w:t>местной администрацией</w:t>
      </w:r>
      <w:r w:rsidR="00A94778" w:rsidRPr="00D13590">
        <w:rPr>
          <w:color w:val="000000"/>
        </w:rPr>
        <w:t xml:space="preserve"> в соответствии с </w:t>
      </w:r>
      <w:hyperlink w:anchor="P69" w:history="1">
        <w:r w:rsidR="00A94778" w:rsidRPr="00D13590">
          <w:rPr>
            <w:color w:val="000000"/>
          </w:rPr>
          <w:t>пунктом 5</w:t>
        </w:r>
      </w:hyperlink>
      <w:r w:rsidR="00A94778" w:rsidRPr="00D13590">
        <w:rPr>
          <w:color w:val="000000"/>
        </w:rPr>
        <w:t xml:space="preserve"> </w:t>
      </w:r>
      <w:r w:rsidR="00A94778" w:rsidRPr="00E24337">
        <w:rPr>
          <w:color w:val="000000"/>
        </w:rPr>
        <w:t xml:space="preserve">Правил определения нормативных затрат на обеспечение функций </w:t>
      </w:r>
      <w:r w:rsidR="00A22790" w:rsidRPr="00E24337">
        <w:rPr>
          <w:color w:val="000000"/>
        </w:rPr>
        <w:t>местной администрации</w:t>
      </w:r>
      <w:r w:rsidR="00A94778" w:rsidRPr="00E24337">
        <w:rPr>
          <w:color w:val="000000"/>
        </w:rPr>
        <w:t xml:space="preserve">, утвержденных постановлением </w:t>
      </w:r>
      <w:r w:rsidR="00D10DEA" w:rsidRPr="00E24337">
        <w:rPr>
          <w:color w:val="000000"/>
        </w:rPr>
        <w:t>местной администрации МО Русско-Высоцкое сельское поселение</w:t>
      </w:r>
      <w:r w:rsidR="00A94778" w:rsidRPr="00E24337">
        <w:rPr>
          <w:color w:val="000000"/>
        </w:rPr>
        <w:t xml:space="preserve"> от </w:t>
      </w:r>
      <w:r w:rsidR="009D7C64">
        <w:rPr>
          <w:color w:val="000000"/>
        </w:rPr>
        <w:t>18</w:t>
      </w:r>
      <w:r w:rsidR="00E24337" w:rsidRPr="00E24337">
        <w:rPr>
          <w:color w:val="000000"/>
        </w:rPr>
        <w:t xml:space="preserve"> янва</w:t>
      </w:r>
      <w:r w:rsidR="00A94778" w:rsidRPr="00E24337">
        <w:rPr>
          <w:color w:val="000000"/>
        </w:rPr>
        <w:t>ря 201</w:t>
      </w:r>
      <w:r w:rsidR="00E24337" w:rsidRPr="00E24337">
        <w:rPr>
          <w:color w:val="000000"/>
        </w:rPr>
        <w:t>7</w:t>
      </w:r>
      <w:r w:rsidR="00A94778" w:rsidRPr="00E24337">
        <w:rPr>
          <w:color w:val="000000"/>
        </w:rPr>
        <w:t xml:space="preserve"> года </w:t>
      </w:r>
      <w:r w:rsidR="00A22790" w:rsidRPr="00E24337">
        <w:rPr>
          <w:color w:val="000000"/>
        </w:rPr>
        <w:t>№</w:t>
      </w:r>
      <w:r w:rsidR="00A94778" w:rsidRPr="00E24337">
        <w:rPr>
          <w:color w:val="000000"/>
        </w:rPr>
        <w:t xml:space="preserve"> </w:t>
      </w:r>
      <w:r w:rsidR="009D7C64">
        <w:rPr>
          <w:color w:val="000000"/>
        </w:rPr>
        <w:t>3</w:t>
      </w:r>
      <w:r w:rsidR="00A94778" w:rsidRPr="00E24337">
        <w:rPr>
          <w:color w:val="000000"/>
        </w:rPr>
        <w:t xml:space="preserve"> "</w:t>
      </w:r>
      <w:r w:rsidR="00007B7E" w:rsidRPr="00E24337">
        <w:t>Об утверждении правил</w:t>
      </w:r>
      <w:r w:rsidR="00A94778" w:rsidRPr="00E24337">
        <w:rPr>
          <w:color w:val="000000"/>
        </w:rPr>
        <w:t xml:space="preserve"> определения нормативных затрат на</w:t>
      </w:r>
      <w:proofErr w:type="gramEnd"/>
      <w:r w:rsidR="00A94778" w:rsidRPr="00E24337">
        <w:rPr>
          <w:color w:val="000000"/>
        </w:rPr>
        <w:t xml:space="preserve"> обеспечение функций </w:t>
      </w:r>
      <w:r w:rsidR="00A22790" w:rsidRPr="00E24337">
        <w:rPr>
          <w:color w:val="000000"/>
        </w:rPr>
        <w:t>местной администрации</w:t>
      </w:r>
      <w:r w:rsidR="00D10DEA" w:rsidRPr="00E24337">
        <w:rPr>
          <w:color w:val="000000"/>
        </w:rPr>
        <w:t xml:space="preserve">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  <w:r w:rsidR="00A94778" w:rsidRPr="00E24337">
        <w:rPr>
          <w:color w:val="000000"/>
        </w:rPr>
        <w:t xml:space="preserve">" (далее - нормативы </w:t>
      </w:r>
      <w:r w:rsidR="00A22790" w:rsidRPr="00E24337">
        <w:rPr>
          <w:color w:val="000000"/>
        </w:rPr>
        <w:t>местной администрации</w:t>
      </w:r>
      <w:r w:rsidR="00A94778" w:rsidRPr="00E24337">
        <w:rPr>
          <w:color w:val="000000"/>
        </w:rPr>
        <w:t>)</w:t>
      </w:r>
      <w:bookmarkStart w:id="5" w:name="OLE_LINK33"/>
      <w:r w:rsidRPr="00E24337">
        <w:rPr>
          <w:sz w:val="26"/>
          <w:szCs w:val="26"/>
          <w:lang w:eastAsia="en-US"/>
        </w:rPr>
        <w:t>;</w:t>
      </w:r>
    </w:p>
    <w:bookmarkEnd w:id="5"/>
    <w:p w:rsidR="00A94778" w:rsidRPr="00D13590" w:rsidRDefault="006420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24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11480" cy="327660"/>
            <wp:effectExtent l="19050" t="0" r="0" b="0"/>
            <wp:docPr id="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- ежемесячная цена услуги подвижной связи в расчете на один номер сотовой абонентской станции i-й должности в соответствии с нормативами </w:t>
      </w:r>
      <w:r w:rsidR="00A22790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, определенными с учетом нормативов обеспечения средствами связи;</w:t>
      </w:r>
    </w:p>
    <w:p w:rsidR="00A94778" w:rsidRPr="00D13590" w:rsidRDefault="006420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24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80060" cy="327660"/>
            <wp:effectExtent l="19050" t="0" r="0" b="0"/>
            <wp:docPr id="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- количество месяцев предоставления услуги подвижной связи по i-й должности.</w:t>
      </w:r>
    </w:p>
    <w:p w:rsidR="00642024" w:rsidRPr="00D13590" w:rsidRDefault="006420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(Зип)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28" style="width:141pt;height:37.5pt" coordsize="" o:spt="100" adj="0,,0" path="" filled="f" stroked="f">
            <v:stroke joinstyle="miter"/>
            <v:imagedata r:id="rId15" o:title="base_25_177538_82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Qi ип - количество SIM-карт по i-й должности в соответствии с нормативами </w:t>
      </w:r>
      <w:r w:rsidR="00400535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Pi ип - ежемесячная цена в расчете на одну SIM-карту по i-й должности;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Ni ип - количество месяцев предоставления услуги передачи данных по i-й должности.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5. Затраты на сеть "Интернет" и услуги интернет-провайдеров (Зи)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29" style="width:124.5pt;height:37.5pt" coordsize="" o:spt="100" adj="0,,0" path="" filled="f" stroked="f">
            <v:stroke joinstyle="miter"/>
            <v:imagedata r:id="rId16" o:title="base_25_177538_83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lastRenderedPageBreak/>
        <w:t>Qi и - количество каналов передачи данных сети "Интернет" с i-й пропускной способностью;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Pi и - месячная цена аренды канала передачи данных сети "Интернет" с i-й пропускной способностью;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Ni и - количество месяцев аренды канала передачи данных сети "Интернет" с i-й пропускной способностью.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3A5CE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 (Зцп) определяются по формуле: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0" style="width:141pt;height:37.5pt" coordsize="" o:spt="100" adj="0,,0" path="" filled="f" stroked="f">
            <v:stroke joinstyle="miter"/>
            <v:imagedata r:id="rId17" o:title="base_25_177538_84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цп - количество организованных цифровых потоков с i-й абонентской платой;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Pi цп - ежемесячная i-я абонентская плата за цифровой поток;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Ni цп - количество месяцев предоставления услуги с i-й абонентской платой.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3A5CE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оплату иных услуг связи в сфере информационно-коммуникационных технологий (Зпр) определяются по формуле: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1" style="width:71.25pt;height:37.5pt" coordsize="" o:spt="100" adj="0,,0" path="" filled="f" stroked="f">
            <v:stroke joinstyle="miter"/>
            <v:imagedata r:id="rId18" o:title="base_25_177538_85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где Pi 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3A5CE6" w:rsidRDefault="00A94778">
      <w:pPr>
        <w:pStyle w:val="ConsPlusNormal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A5CE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Затраты на содержание имущества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При определении затрат на техническое обслуживание и регламентно-профилактический ремонт согласно </w:t>
      </w:r>
      <w:hyperlink w:anchor="P257" w:history="1">
        <w:r w:rsidR="00A94778" w:rsidRPr="00D13590">
          <w:rPr>
            <w:rFonts w:ascii="Times New Roman" w:hAnsi="Times New Roman" w:cs="Times New Roman"/>
            <w:color w:val="000000"/>
            <w:sz w:val="24"/>
            <w:szCs w:val="24"/>
          </w:rPr>
          <w:t>пунктам 11</w:t>
        </w:r>
      </w:hyperlink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w:anchor="P311" w:history="1">
        <w:r w:rsidR="00A94778" w:rsidRPr="00D13590">
          <w:rPr>
            <w:rFonts w:ascii="Times New Roman" w:hAnsi="Times New Roman" w:cs="Times New Roman"/>
            <w:color w:val="000000"/>
            <w:sz w:val="24"/>
            <w:szCs w:val="24"/>
          </w:rPr>
          <w:t>16</w:t>
        </w:r>
      </w:hyperlink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настоящей Методики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P257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техническое обслуживание и регламентно-профилактический ремонт вычислительной техники (Зрвт)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2" style="width:114.75pt;height:37.5pt" coordsize="" o:spt="100" adj="0,,0" path="" filled="f" stroked="f">
            <v:stroke joinstyle="miter"/>
            <v:imagedata r:id="rId19" o:title="base_25_177538_86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Qi рвт - фактическое количество i-й вычислительной техники, но не 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более предельного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количества i-й вычислительной техники;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Pi рвт - цена технического обслуживания и регламентно-профилактического ремонта в расчете на одну i-ю вычислительную технику в год.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Предельное количество i-й вычислительной техники (Qi рвт предел) определяется с округлением до целого по формулам: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рвт предел = Чоп x 0,2 - для закрытого контура обработки информации,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рвт предел = Чоп x 1 - для открытого контура обработки информации,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где Чоп - расчетная численность основных работников, определяемая в соответствии с </w:t>
      </w:r>
      <w:hyperlink r:id="rId20" w:history="1">
        <w:r w:rsidRPr="00D13590">
          <w:rPr>
            <w:rFonts w:ascii="Times New Roman" w:hAnsi="Times New Roman" w:cs="Times New Roman"/>
            <w:color w:val="000000"/>
            <w:sz w:val="24"/>
            <w:szCs w:val="24"/>
          </w:rPr>
          <w:t>пунктами 17</w:t>
        </w:r>
      </w:hyperlink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21" w:history="1">
        <w:r w:rsidRPr="00D13590">
          <w:rPr>
            <w:rFonts w:ascii="Times New Roman" w:hAnsi="Times New Roman" w:cs="Times New Roman"/>
            <w:color w:val="000000"/>
            <w:sz w:val="24"/>
            <w:szCs w:val="24"/>
          </w:rPr>
          <w:t>22</w:t>
        </w:r>
      </w:hyperlink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территориальные органы и подведомственные казенные учреждения, утвержденных постановлением Правительства Российской Федерации от 13 октября 2014 года </w:t>
      </w:r>
      <w:r w:rsidR="00400535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1047 (далее - Общие правила определения нормативных затрат).</w:t>
      </w:r>
      <w:proofErr w:type="gramEnd"/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техническое обслуживание и регламентно-профилактический ремонт оборудования по обеспечению безопасности информации (Зсби)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3" style="width:115.5pt;height:37.5pt" coordsize="" o:spt="100" adj="0,,0" path="" filled="f" stroked="f">
            <v:stroke joinstyle="miter"/>
            <v:imagedata r:id="rId22" o:title="base_25_177538_87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сби - количество единиц i-го оборудования по обеспечению безопасности информации;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Pi сби - цена технического обслуживания и регламентно-профилактического ремонта одной единицы i-го оборудования в год.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(Зстс)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4" style="width:111.75pt;height:37.5pt" coordsize="" o:spt="100" adj="0,,0" path="" filled="f" stroked="f">
            <v:stroke joinstyle="miter"/>
            <v:imagedata r:id="rId23" o:title="base_25_177538_88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стс - количество автоматизированных телефонных станций i-го вида;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Pi стс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техническое обслуживание и регламентно-профилактический ремонт локальных вычислительных сетей (Злвс)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5" style="width:114.75pt;height:37.5pt" coordsize="" o:spt="100" adj="0,,0" path="" filled="f" stroked="f">
            <v:stroke joinstyle="miter"/>
            <v:imagedata r:id="rId24" o:title="base_25_177538_89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лвс - количество устройств локальных вычислительных сетей i-го вида;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Pi лвс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техническое обслуживание и регламентно-профилактический ремонт систем бесперебойного питания (Зсбп)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6" style="width:115.5pt;height:37.5pt" coordsize="" o:spt="100" adj="0,,0" path="" filled="f" stroked="f">
            <v:stroke joinstyle="miter"/>
            <v:imagedata r:id="rId25" o:title="base_25_177538_90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сбп - количество модулей бесперебойного питания i-го вида;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Pi сбп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P311"/>
      <w:bookmarkEnd w:id="7"/>
      <w:r w:rsidRPr="00D135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(Зрпм)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7" style="width:120pt;height:37.5pt" coordsize="" o:spt="100" adj="0,,0" path="" filled="f" stroked="f">
            <v:stroke joinstyle="miter"/>
            <v:imagedata r:id="rId26" o:title="base_25_177538_91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Qi рпм - количество i-х принтеров, многофункциональных устройств, 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копировальных аппаратов и иной оргтехники в соответствии с нормативами </w:t>
      </w:r>
      <w:r w:rsidR="00400535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Pi рпм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151261" w:rsidRDefault="00A94778">
      <w:pPr>
        <w:pStyle w:val="ConsPlusNormal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512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Затраты на приобретение прочих работ и услуг,</w:t>
      </w:r>
    </w:p>
    <w:p w:rsidR="00A94778" w:rsidRPr="00151261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512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не относящиеся к затратам на услуги связи, аренду</w:t>
      </w:r>
    </w:p>
    <w:p w:rsidR="00A94778" w:rsidRPr="00151261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512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 содержание имущества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(Зспо) определяются по формуле: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Зспо = Зсспс + Зсип,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Зсспс - затраты на оплату услуг по сопровождению справочно-правовых систем;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Зсип - затраты на оплату услуг по сопровождению и приобретению иного программного обеспечения.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51261" w:rsidRDefault="0015126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оплату услуг по сопровождению справочно-правовых систем (Зсспс)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8" style="width:84.75pt;height:37.5pt" coordsize="" o:spt="100" adj="0,,0" path="" filled="f" stroked="f">
            <v:stroke joinstyle="miter"/>
            <v:imagedata r:id="rId27" o:title="base_25_177538_92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 Pi сспс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оплату услуг по сопровождению и приобретению иного программного обеспечения (Зсип)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9" style="width:132.75pt;height:38.25pt" coordsize="" o:spt="100" adj="0,,0" path="" filled="f" stroked="f">
            <v:stroke joinstyle="miter"/>
            <v:imagedata r:id="rId28" o:title="base_25_177538_93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Pg ипо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Pj пнл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оплату услуг, связанных с обеспечением безопасности информации (Зоби), определяются по формуле: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Зоби = Зат + Знп,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Зат - затраты на проведение аттестационных, проверочных и контрольных мероприятий;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Знп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проведение аттестационных, проверочных и контрольных мероприятий (Зат)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0" style="width:180pt;height:38.25pt" coordsize="" o:spt="100" adj="0,,0" path="" filled="f" stroked="f">
            <v:stroke joinstyle="miter"/>
            <v:imagedata r:id="rId29" o:title="base_25_177538_94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об - количество аттестуемых i-х объектов (помещений);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Pi 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аттестации одного i-го объекта (помещения);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Qj ус - количество единиц j-го оборудования (устройств), требующих проверки;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Pj ус - цена проведения проверки одной единицы j-го оборудования (устройства).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 (Знп)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1" style="width:105.75pt;height:37.5pt" coordsize="" o:spt="100" adj="0,,0" path="" filled="f" stroked="f">
            <v:stroke joinstyle="miter"/>
            <v:imagedata r:id="rId30" o:title="base_25_177538_95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нп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Pi нп - цена единицы простой (неисключительной) лицензии на использование i-го программного обеспечения по защите информации.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оплату работ по монтажу (установке), дооборудованию и наладке оборудования (Зм)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2" style="width:96.75pt;height:37.5pt" coordsize="" o:spt="100" adj="0,,0" path="" filled="f" stroked="f">
            <v:stroke joinstyle="miter"/>
            <v:imagedata r:id="rId31" o:title="base_25_177538_96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м - количество i-го оборудования, подлежащего монтажу (установке), дооборудованию и наладке;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Pi м - цена монтажа (установки), дооборудования и наладки одной единицы i-го оборудования.</w:t>
      </w:r>
    </w:p>
    <w:p w:rsidR="00A94778" w:rsidRPr="004237E6" w:rsidRDefault="00A94778">
      <w:pPr>
        <w:pStyle w:val="ConsPlusNormal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237E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Затраты на приобретение основных средств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рабочих станций (Зрст)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3" style="width:138.75pt;height:37.5pt" coordsize="" o:spt="100" adj="0,,0" path="" filled="f" stroked="f">
            <v:stroke joinstyle="miter"/>
            <v:imagedata r:id="rId32" o:title="base_25_177538_97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рст предел - количество рабочих станций по i-й должности, не превышающее предельное количество рабочих станций по i-й должности;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Pi рст - цена приобретения одной рабочей станции по i-й должности в соответствии с нормативами </w:t>
      </w:r>
      <w:r w:rsidR="00400535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Предельное количество рабочих станций по i-й должности (Qi рст предел) определяется по формулам: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рвт предел = Чоп x 0,2 - для закрытого контура обработки информации,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lastRenderedPageBreak/>
        <w:t>Qi рвт предел = Чоп x 1 - для открытого контура обработки информации,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где Чоп - расчетная численность основных работников, определяемая в соответствии с </w:t>
      </w:r>
      <w:hyperlink r:id="rId33" w:history="1">
        <w:r w:rsidRPr="00D13590">
          <w:rPr>
            <w:rFonts w:ascii="Times New Roman" w:hAnsi="Times New Roman" w:cs="Times New Roman"/>
            <w:color w:val="000000"/>
            <w:sz w:val="24"/>
            <w:szCs w:val="24"/>
          </w:rPr>
          <w:t>пунктами 17</w:t>
        </w:r>
      </w:hyperlink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34" w:history="1">
        <w:r w:rsidRPr="00D13590">
          <w:rPr>
            <w:rFonts w:ascii="Times New Roman" w:hAnsi="Times New Roman" w:cs="Times New Roman"/>
            <w:color w:val="000000"/>
            <w:sz w:val="24"/>
            <w:szCs w:val="24"/>
          </w:rPr>
          <w:t>22</w:t>
        </w:r>
      </w:hyperlink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Общих правил определения нормативных затрат.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(оргтехники) (Зпм)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4" style="width:108.75pt;height:37.5pt" coordsize="" o:spt="100" adj="0,,0" path="" filled="f" stroked="f">
            <v:stroke joinstyle="miter"/>
            <v:imagedata r:id="rId35" o:title="base_25_177538_98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Qi пм -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400535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Pi пм - цена одного i-го типа принтера, многофункционального устройства, копировального аппарата и иной оргтехники в соответствии с нормативами </w:t>
      </w:r>
      <w:r w:rsidR="00400535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средств подвижной связи (Зпрсот)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5" style="width:137.25pt;height:37.5pt" coordsize="" o:spt="100" adj="0,,0" path="" filled="f" stroked="f">
            <v:stroke joinstyle="miter"/>
            <v:imagedata r:id="rId36" o:title="base_25_177538_99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Qi прсот - количество средств подвижной связи по i-й должности в соответствии с нормативами </w:t>
      </w:r>
      <w:r w:rsidR="00400535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, определенными с учетом нормативов затрат на обеспечение средствами связи;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Pi прсот - стоимость одного средства подвижной связи для i-й должности в соответствии с нормативами </w:t>
      </w:r>
      <w:r w:rsidR="00400535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, определенными с учетом нормативов затрат на обеспечение средствами связи.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планшетных компьютеров (Зпрпк)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6" style="width:129pt;height:37.5pt" coordsize="" o:spt="100" adj="0,,0" path="" filled="f" stroked="f">
            <v:stroke joinstyle="miter"/>
            <v:imagedata r:id="rId37" o:title="base_25_177538_100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Qi прпк - количество планшетных компьютеров по i-й должности в соответствии с нормативами </w:t>
      </w:r>
      <w:r w:rsidR="00400535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Pi прпк - цена одного планшетного компьютера по i-й должности в соответствии с нормативами </w:t>
      </w:r>
      <w:r w:rsidR="00400535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оборудования по обеспечению безопасности информации (Зобин)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7" style="width:129pt;height:37.5pt" coordsize="" o:spt="100" adj="0,,0" path="" filled="f" stroked="f">
            <v:stroke joinstyle="miter"/>
            <v:imagedata r:id="rId38" o:title="base_25_177538_101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обин - количество i-го оборудования по обеспечению безопасности информации;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Pi обин - цена приобретаемого i-го оборудования по обеспечению безопасности информации.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4237E6" w:rsidRDefault="00A94778">
      <w:pPr>
        <w:pStyle w:val="ConsPlusNormal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237E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Затраты на приобретение материальных запасов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мониторов (Змон)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lastRenderedPageBreak/>
        <w:pict>
          <v:shape id="_x0000_i1048" style="width:120pt;height:37.5pt" coordsize="" o:spt="100" adj="0,,0" path="" filled="f" stroked="f">
            <v:stroke joinstyle="miter"/>
            <v:imagedata r:id="rId39" o:title="base_25_177538_102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мон - количество мониторов для i-й должности;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Pi мон - цена одного монитора для i-й должности.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системных блоков (Зсб)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49" style="width:103.5pt;height:37.5pt" coordsize="" o:spt="100" adj="0,,0" path="" filled="f" stroked="f">
            <v:stroke joinstyle="miter"/>
            <v:imagedata r:id="rId40" o:title="base_25_177538_103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Qi 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сб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i-х системных блоков;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Pi 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сб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одного i-го системного блока.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других запасных частей для вычислительной техники (Здвт)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50" style="width:114.75pt;height:37.5pt" coordsize="" o:spt="100" adj="0,,0" path="" filled="f" stroked="f">
            <v:stroke joinstyle="miter"/>
            <v:imagedata r:id="rId41" o:title="base_25_177538_104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двт -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Pi двт - цена одной единицы i-й запасной части для вычислительной техники.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носителей информации, в том числе магнитных и оптических носителей информации (Змн),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51" style="width:108.75pt;height:37.5pt" coordsize="" o:spt="100" adj="0,,0" path="" filled="f" stroked="f">
            <v:stroke joinstyle="miter"/>
            <v:imagedata r:id="rId42" o:title="base_25_177538_105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Qi мн - количество носителей информации по i-й должности в соответствии с нормативами </w:t>
      </w:r>
      <w:r w:rsidR="00400535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Pi мн - цена одной единицы носителя информации по i-й должности в соответствии с нормативами </w:t>
      </w:r>
      <w:r w:rsidR="00400535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деталей для содержания принтеров, многофункциональных устройств, копировальных аппаратов и иной оргтехники (Здсо) определяются по формуле:</w:t>
      </w: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Здсо = Зрм + Ззп,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Зрм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Ззп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расходных материалов для принтеров, многофункциональных устройств, копировальных аппаратов и иной оргтехники (Зрм)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52" style="width:143.25pt;height:37.5pt" coordsize="" o:spt="100" adj="0,,0" path="" filled="f" stroked="f">
            <v:stroke joinstyle="miter"/>
            <v:imagedata r:id="rId43" o:title="base_25_177538_106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Qi рм - фактическое количество принтеров, многофункциональных устройств, копировальных аппаратов и иной оргтехники по i-й должности в соответствии с 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нормативами </w:t>
      </w:r>
      <w:r w:rsidR="00400535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Ni рм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400535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Pi рм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400535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запасных частей для принтеров, многофункциональных устройств, копировальных аппаратов и иной оргтехники (Ззп)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53" style="width:103.5pt;height:37.5pt" coordsize="" o:spt="100" adj="0,,0" path="" filled="f" stroked="f">
            <v:stroke joinstyle="miter"/>
            <v:imagedata r:id="rId44" o:title="base_25_177538_107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зп - количество i-х запасных частей для принтеров, многофункциональных устройств, копировальных аппаратов и иной оргтехники;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Pi зп - цена одной единицы i-й запасной части.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материальных запасов по обеспечению безопасности информации (Змби)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54" style="width:120pt;height:37.5pt" coordsize="" o:spt="100" adj="0,,0" path="" filled="f" stroked="f">
            <v:stroke joinstyle="miter"/>
            <v:imagedata r:id="rId45" o:title="base_25_177538_108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мби - количество i-го материального запаса;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Pi мби - цена одной единицы i-го материального запаса.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4237E6" w:rsidRDefault="00A94778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8" w:name="P531"/>
      <w:bookmarkEnd w:id="8"/>
      <w:r w:rsidRPr="004237E6">
        <w:rPr>
          <w:rFonts w:ascii="Times New Roman" w:hAnsi="Times New Roman" w:cs="Times New Roman"/>
          <w:b/>
          <w:i/>
          <w:color w:val="000000"/>
          <w:sz w:val="24"/>
          <w:szCs w:val="24"/>
        </w:rPr>
        <w:t>II. Прочие затраты</w:t>
      </w: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4237E6" w:rsidRDefault="00A94778">
      <w:pPr>
        <w:pStyle w:val="ConsPlusNormal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237E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Затраты на услуги связи, не отнесенные к затратам на услуги</w:t>
      </w:r>
    </w:p>
    <w:p w:rsidR="00A94778" w:rsidRPr="004237E6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237E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связи в рамках затрат </w:t>
      </w:r>
      <w:proofErr w:type="gramStart"/>
      <w:r w:rsidRPr="004237E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</w:t>
      </w:r>
      <w:proofErr w:type="gramEnd"/>
      <w:r w:rsidRPr="004237E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информационно-коммуникационные</w:t>
      </w:r>
    </w:p>
    <w:p w:rsidR="00A94778" w:rsidRPr="004237E6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237E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технологии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услуги связи </w:t>
      </w:r>
      <w:r w:rsidR="006A3DA8"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55" style="width:21.75pt;height:21.75pt" coordsize="" o:spt="100" adj="0,,0" path="" filled="f" stroked="f">
            <v:stroke joinstyle="miter"/>
            <v:imagedata r:id="rId46" o:title="base_25_177538_109"/>
            <v:formulas/>
            <v:path o:connecttype="segments"/>
          </v:shape>
        </w:pic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формуле: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56" style="width:79.5pt;height:21.75pt" coordsize="" o:spt="100" adj="0,,0" path="" filled="f" stroked="f">
            <v:stroke joinstyle="miter"/>
            <v:imagedata r:id="rId47" o:title="base_25_177538_110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Зп - затраты на оплату услуг почтовой связи;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Зсс - затраты на оплату услуг специальной связи.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оплату услуг почтовой связи (Зп)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57" style="width:93.75pt;height:37.5pt" coordsize="" o:spt="100" adj="0,,0" path="" filled="f" stroked="f">
            <v:stroke joinstyle="miter"/>
            <v:imagedata r:id="rId48" o:title="base_25_177538_111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Qi 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планируемое количество i-х почтовых отправлений в год;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Pi 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одного i-го почтового отправления.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оплату услуг специальной связи (Зсс) определяются по формуле:</w:t>
      </w: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Зсс = 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сс x Pсс,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сс - планируемое количество листов (пакетов) исходящей информации в год;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сс - цена одного листа (пакета) исходящей информации, отправляемой по каналам 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специальной связи.</w:t>
      </w:r>
    </w:p>
    <w:p w:rsidR="00A94778" w:rsidRPr="004237E6" w:rsidRDefault="00A94778">
      <w:pPr>
        <w:pStyle w:val="ConsPlusNormal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237E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Затраты на транспортные услуги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по договору об оказании услуг перевозки (транспортировки) грузов (Здг)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58" style="width:103.5pt;height:37.5pt" coordsize="" o:spt="100" adj="0,,0" path="" filled="f" stroked="f">
            <v:stroke joinstyle="miter"/>
            <v:imagedata r:id="rId49" o:title="base_25_177538_112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дг - количество i-х услуг перевозки (транспортировки) грузов;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Pi дг - цена одной i-й услуги перевозки (транспортировки) груза.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оплату услуг аренды транспортных средств (Заут)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59" style="width:150pt;height:37.5pt" coordsize="" o:spt="100" adj="0,,0" path="" filled="f" stroked="f">
            <v:stroke joinstyle="miter"/>
            <v:imagedata r:id="rId50" o:title="base_25_177538_113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F345A8" w:rsidRPr="002A5C25" w:rsidRDefault="00A94778" w:rsidP="00400535">
      <w:pPr>
        <w:widowControl w:val="0"/>
        <w:autoSpaceDE w:val="0"/>
        <w:autoSpaceDN w:val="0"/>
        <w:adjustRightInd w:val="0"/>
        <w:ind w:right="-1" w:firstLine="540"/>
        <w:jc w:val="both"/>
        <w:rPr>
          <w:color w:val="000000"/>
        </w:rPr>
      </w:pPr>
      <w:r w:rsidRPr="00D13590">
        <w:rPr>
          <w:color w:val="000000"/>
        </w:rPr>
        <w:t xml:space="preserve">Qi аут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400535">
        <w:rPr>
          <w:color w:val="000000"/>
        </w:rPr>
        <w:t>местной администрации</w:t>
      </w:r>
      <w:r w:rsidRPr="00D13590">
        <w:rPr>
          <w:color w:val="000000"/>
        </w:rPr>
        <w:t xml:space="preserve">, применяемыми при расчете нормативных затрат на приобретение </w:t>
      </w:r>
      <w:r w:rsidR="00F345A8">
        <w:rPr>
          <w:color w:val="000000"/>
        </w:rPr>
        <w:t>транспортного средства</w:t>
      </w:r>
      <w:r w:rsidR="00F345A8" w:rsidRPr="002A5C25">
        <w:rPr>
          <w:color w:val="000000"/>
        </w:rPr>
        <w:t>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C25">
        <w:rPr>
          <w:rFonts w:ascii="Times New Roman" w:hAnsi="Times New Roman" w:cs="Times New Roman"/>
          <w:color w:val="000000"/>
          <w:sz w:val="24"/>
          <w:szCs w:val="24"/>
        </w:rPr>
        <w:t>Pi аут - цена аренды i-го транспортного средства в месяц</w:t>
      </w:r>
      <w:r w:rsidR="00F345A8" w:rsidRPr="002A5C2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45A8" w:rsidRPr="002A5C25">
        <w:rPr>
          <w:sz w:val="26"/>
          <w:szCs w:val="26"/>
        </w:rPr>
        <w:t xml:space="preserve"> </w:t>
      </w:r>
      <w:r w:rsidR="00F345A8" w:rsidRPr="002A5C25">
        <w:rPr>
          <w:rFonts w:ascii="Times New Roman" w:hAnsi="Times New Roman" w:cs="Times New Roman"/>
          <w:color w:val="000000"/>
          <w:sz w:val="24"/>
          <w:szCs w:val="24"/>
        </w:rPr>
        <w:t>при этом мощность арендуемого транспортного средства должна соответствовать мощности приобретаемых транспортных средств</w:t>
      </w:r>
      <w:r w:rsidRPr="002A5C2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Ni аут - планируемое количество месяцев аренды i-го транспортного средства.</w:t>
      </w:r>
    </w:p>
    <w:p w:rsidR="00F345A8" w:rsidRPr="00D13590" w:rsidRDefault="00F345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оплату разовых услуг пассажирских перевозок при проведении совещания (Зпп)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60" style="width:126.75pt;height:37.5pt" coordsize="" o:spt="100" adj="0,,0" path="" filled="f" stroked="f">
            <v:stroke joinstyle="miter"/>
            <v:imagedata r:id="rId51" o:title="base_25_177538_114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у - количество i-х разовых услуг пассажирских перевозок;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ч - среднее количество часов аренды транспортного средства по i-й разовой услуге;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Pi ч - цена одного часа аренды транспортного средства по i-й разовой услуге.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оплату проезда работника к месту нахождения учебного заведения и обратно (Зтру)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61" style="width:132pt;height:37.5pt" coordsize="" o:spt="100" adj="0,,0" path="" filled="f" stroked="f">
            <v:stroke joinstyle="miter"/>
            <v:imagedata r:id="rId52" o:title="base_25_177538_115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тру - количество работников, имеющих право на компенсацию расходов, по i-му направлению;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Pi тру - цена проезда к месту нахождения учебного заведения по i-му направлению.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BA6557" w:rsidRDefault="00A94778">
      <w:pPr>
        <w:pStyle w:val="ConsPlusNormal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Затраты на оплату расходов по договорам об оказании услуг,</w:t>
      </w:r>
    </w:p>
    <w:p w:rsidR="00A94778" w:rsidRPr="00BA6557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связанных</w:t>
      </w:r>
      <w:proofErr w:type="gramEnd"/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с проездом и наймом жилого помещения в связи</w:t>
      </w:r>
    </w:p>
    <w:p w:rsidR="00A94778" w:rsidRPr="00BA6557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 командированием работников, заключаемым со </w:t>
      </w:r>
      <w:proofErr w:type="gramStart"/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сторонними</w:t>
      </w:r>
      <w:proofErr w:type="gramEnd"/>
    </w:p>
    <w:p w:rsidR="00A94778" w:rsidRPr="00BA6557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организациями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оплату расходов по договорам об оказании услуг, связанных с 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проездом и наймом жилого помещения в связи с командированием работников, заключаемым со сторонними организациями (Зкр), определяются по формуле: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Зкр = Зпроезд + Знайм,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Зпроезд - затраты по договору на проезд к месту командирования и обратно;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Знайм - затраты по договору на найм жилого помещения на период командирования.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по договору на проезд к месту командирования и обратно (Зпроезд)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62" style="width:164.25pt;height:37.5pt" coordsize="" o:spt="100" adj="0,,0" path="" filled="f" stroked="f">
            <v:stroke joinstyle="miter"/>
            <v:imagedata r:id="rId53" o:title="base_25_177538_116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проезд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Pi проезд - цена проезда по i-му направлению командирования с учетом требований нормативных правовых актов </w:t>
      </w:r>
      <w:r w:rsidR="00400535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по договору на найм жилого помещения на период командирования (Знайм)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63" style="width:172.5pt;height:37.5pt" coordsize="" o:spt="100" adj="0,,0" path="" filled="f" stroked="f">
            <v:stroke joinstyle="miter"/>
            <v:imagedata r:id="rId54" o:title="base_25_177538_117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найм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Pi найм - цена найма жилого помещения в сутки по i-му направлению командирования с учетом требований нормативных правовых актов </w:t>
      </w:r>
      <w:r w:rsidR="00400535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Ni найм - количество суток нахождения в командировке по i-му направлению командирования.</w:t>
      </w:r>
    </w:p>
    <w:p w:rsidR="00A94778" w:rsidRPr="00BA6557" w:rsidRDefault="00A94778">
      <w:pPr>
        <w:pStyle w:val="ConsPlusNormal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Затраты на коммунальные услуги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коммунальные услуги (Зком) определяются по формуле: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Зком = Згс + Зэс + Зтс + Згв + Зхв + Звнск,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Згс - затраты на газоснабжение и иные виды топлива;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Зэс - затраты на электроснабжение;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Зтс - затраты на теплоснабжение;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Згв - затраты на горячее водоснабжение;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Зхв - затраты на холодное водоснабжение и водоотведение;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Звнск - затраты на оплату услуг лиц, привлекаемых на основании гражданско-правовых договоров (далее - внештатный сотрудник).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газоснабжение и иные виды топлива (Згс)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64" style="width:132.75pt;height:37.5pt" coordsize="" o:spt="100" adj="0,,0" path="" filled="f" stroked="f">
            <v:stroke joinstyle="miter"/>
            <v:imagedata r:id="rId55" o:title="base_25_177538_118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гс - расчетная потребность в i-м виде топлива (газе и ином виде топлива);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гс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lastRenderedPageBreak/>
        <w:t>ki гс - поправочный коэффициент, учитывающий затраты на транспортировку i-го вида топлива.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электроснабжение (Зэс)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65" style="width:104.25pt;height:37.5pt" coordsize="" o:spt="100" adj="0,,0" path="" filled="f" stroked="f">
            <v:stroke joinstyle="miter"/>
            <v:imagedata r:id="rId56" o:title="base_25_177538_119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эс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эс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теплоснабжение (Зтс) определяются по формуле: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Зтс = Птопл x Ттс,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Птопл - расчетная потребность в теплоэнергии на отопление зданий, помещений и сооружений;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Ттс - регулируемый тариф на теплоснабжение.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горячее водоснабжение (Згв) определяются по формуле: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Згв = Пгв x Тгв,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Пгв - расчетная потребность в горячей воде;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Тгв - регулируемый тариф на горячее водоснабжение.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холодное водоснабжение и водоотведение (Зхв) определяются по формуле:</w:t>
      </w: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Зхв = Пхв x Тхв + Пво x Тво,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Пхв - расчетная потребность в холодном водоснабжении;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Тхв - регулируемый тариф на холодное водоснабжение;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Пво - расчетная потребность в водоотведении;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Тво - регулируемый тариф на водоотведение.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оплату услуг внештатных сотрудников (Звнск)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66" style="width:189pt;height:37.5pt" coordsize="" o:spt="100" adj="0,,0" path="" filled="f" stroked="f">
            <v:stroke joinstyle="miter"/>
            <v:imagedata r:id="rId57" o:title="base_25_177538_120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Mi внск - планируемое количество месяцев работы внештатного сотрудника по i-й должности;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Pi внск - стоимость одного месяца работы внештатного сотрудника по i-й должности;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ti внск - процентная ставка страховых взносов в государственные внебюджетные фонды.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К указанным затратам относятся затраты по договорам гражданско-правового 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BA6557" w:rsidRDefault="00A94778">
      <w:pPr>
        <w:pStyle w:val="ConsPlusNormal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Затраты на аренду помещений и оборудования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аренду помещений (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Зап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67" style="width:153.75pt;height:37.5pt" coordsize="" o:spt="100" adj="0,,0" path="" filled="f" stroked="f">
            <v:stroke joinstyle="miter"/>
            <v:imagedata r:id="rId58" o:title="base_25_177538_121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ап - численность работников, размещаемых на i-й арендуемой площади;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S - количество метров общей площади на одного работника;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Pi ап - цена ежемесячной аренды за 1 квадратный метр i-й арендуемой площади;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Ni ап - планируемое количество месяцев аренды i-й арендуемой площади.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аренду помещения (зала) для проведения совещания (Закз)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68" style="width:111.75pt;height:37.5pt" coordsize="" o:spt="100" adj="0,,0" path="" filled="f" stroked="f">
            <v:stroke joinstyle="miter"/>
            <v:imagedata r:id="rId59" o:title="base_25_177538_122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акз - планируемое количество суток аренды i-го помещения (зала);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Pi акз - цена аренды i-го помещения (зала) в сутки.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аренду оборудования для проведения совещания (Заоб)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69" style="width:167.25pt;height:37.5pt" coordsize="" o:spt="100" adj="0,,0" path="" filled="f" stroked="f">
            <v:stroke joinstyle="miter"/>
            <v:imagedata r:id="rId60" o:title="base_25_177538_123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об - количество арендуемого i-го оборудования;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дн - количество дней аренды i-го оборудования;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ч - количество часов аренды в день i-го оборудования;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Pi ч - цена одного часа аренды i-го оборудования.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BA6557" w:rsidRDefault="00A94778">
      <w:pPr>
        <w:pStyle w:val="ConsPlusNormal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Затраты на содержание имущества, не отнесенные к затратам</w:t>
      </w:r>
    </w:p>
    <w:p w:rsidR="00A94778" w:rsidRPr="00BA6557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 содержание имущества в рамках затрат</w:t>
      </w:r>
    </w:p>
    <w:p w:rsidR="00A94778" w:rsidRPr="00BA6557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 информационно-коммуникационные технологии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содержание и техническое обслуживание помещений (Зсп) определяются по формуле: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Зсп = Зос + Зтр + Зэз + Заутп + Зтбо + Зл + Звнсв + Звнсп +</w:t>
      </w: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+ Зитп + Заэз,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Зос - затраты на техническое обслуживание и регламентно-профилактический ремонт систем охранно-тревожной сигнализации;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Зтр - затраты на проведение текущего ремонта помещения;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Зэз - затраты на содержание прилегающей территории;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Заутп - затраты на оплату услуг по обслуживанию и уборке помещения;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Зтбо - затраты на вывоз твердых бытовых отходов;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Зл - затраты на техническое обслуживание и регламентно-профилактический ремонт лифтов;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Звнсв - затраты на техническое обслуживание и регламентно-профилактический 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ремонт водонапорной насосной станции хозяйственно-питьевого и противопожарного водоснабжения;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Звнсп - затраты на техническое обслуживание и регламентно-профилактический ремонт водонапорной насосной станции пожаротушения;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Зитп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Заэз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BA6557" w:rsidRDefault="00BA655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закупку услуг управляющей компании (Зук)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70" style="width:137.25pt;height:37.5pt" coordsize="" o:spt="100" adj="0,,0" path="" filled="f" stroked="f">
            <v:stroke joinstyle="miter"/>
            <v:imagedata r:id="rId61" o:title="base_25_177538_124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ук - объем i-й услуги управляющей компании;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Pi ук - цена i-й услуги управляющей компании в месяц;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Ni ук - планируемое количество месяцев использования i-й услуги управляющей компании.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техническое обслуживание и регламентно-профилактический ремонт систем охранно-тревожной сигнализации (Зос)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71" style="width:103.5pt;height:37.5pt" coordsize="" o:spt="100" adj="0,,0" path="" filled="f" stroked="f">
            <v:stroke joinstyle="miter"/>
            <v:imagedata r:id="rId62" o:title="base_25_177538_125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ос - количество i-х обслуживаемых устройств в составе системы охранно-тревожной сигнализации;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Pi ос - цена обслуживания одного i-го устройства.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P768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Затраты на проведение текущего ремонта помещения (Зтр) определяются исходя из установленной </w:t>
      </w:r>
      <w:r w:rsidR="00400535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администрацией</w:t>
      </w:r>
      <w:r w:rsidR="00400535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нормы проведения ремонта, но не более одного раза в три года, с учетом требований </w:t>
      </w:r>
      <w:hyperlink r:id="rId63" w:history="1">
        <w:r w:rsidR="00A94778" w:rsidRPr="00D13590">
          <w:rPr>
            <w:rFonts w:ascii="Times New Roman" w:hAnsi="Times New Roman" w:cs="Times New Roman"/>
            <w:color w:val="000000"/>
            <w:sz w:val="24"/>
            <w:szCs w:val="24"/>
          </w:rPr>
          <w:t>Положения</w:t>
        </w:r>
      </w:hyperlink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ноября 1988 года N 312,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72" style="width:99.75pt;height:37.5pt" coordsize="" o:spt="100" adj="0,,0" path="" filled="f" stroked="f">
            <v:stroke joinstyle="miter"/>
            <v:imagedata r:id="rId64" o:title="base_25_177538_126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тр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Pi 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тр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текущего ремонта 1 квадратного метра площади i-го здания.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содержание прилегающей территории (Зэз)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73" style="width:129.75pt;height:37.5pt" coordsize="" o:spt="100" adj="0,,0" path="" filled="f" stroked="f">
            <v:stroke joinstyle="miter"/>
            <v:imagedata r:id="rId65" o:title="base_25_177538_127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lastRenderedPageBreak/>
        <w:t>Si эз - площадь закрепленной i-й прилегающей территории;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Pi эз - цена содержания i-й прилегающей территории в месяц в расчете на 1 квадратный метр площади;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Ni эз - планируемое количество месяцев содержания i-й прилегающей территории в очередном финансовом году.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оплату услуг по обслуживанию и уборке помещения (Заутп)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74" style="width:162pt;height:37.5pt" coordsize="" o:spt="100" adj="0,,0" path="" filled="f" stroked="f">
            <v:stroke joinstyle="miter"/>
            <v:imagedata r:id="rId66" o:title="base_25_177538_128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Si аутп - площадь в i-м помещении, в отношении которой планируется заключение договора (контракта) на обслуживание и уборку;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Pi аутп - цена услуги по обслуживанию и уборке i-го помещения в месяц;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Ni аутп - количество месяцев использования услуги по обслуживанию и уборке i-го помещения в месяц.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вывоз твердых бытовых отходов (Зтбо) определяются по формуле: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Зтбо = 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тбо x Pтбо,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тбо - количество кубических метров твердых бытовых отходов в год;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тбо - цена вывоза 1 кубического метра твердых бытовых отходов.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техническое обслуживание и регламентно-профилактический ремонт лифтов (Зл)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75" style="width:93.75pt;height:37.5pt" coordsize="" o:spt="100" adj="0,,0" path="" filled="f" stroked="f">
            <v:stroke joinstyle="miter"/>
            <v:imagedata r:id="rId67" o:title="base_25_177538_129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л - количество лифтов i-го типа;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Pi л - цена технического обслуживания и текущего ремонта одного лифта i-го типа в год.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(Звнсв) определяются по формуле: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Звнсв = Sвнсв x 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внсв,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внсв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внсв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административного помещения.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техническое обслуживание и регламентно-профилактический ремонт водонапорной насосной станции пожаротушения (Звнсп) определяются по формуле: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Звнсп = Sвнсп x 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внсп,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внсп - площадь административных помещений, для обслуживания которых 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предназначена водонапорная насосная станция пожаротушения;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внсп -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(Зитп), определяются по формуле: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Зитп = Sитп x 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итп,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итп - площадь административных помещений, для отопления которых используется индивидуальный тепловой пункт;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итп -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(Заэз)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76" style="width:110.25pt;height:37.5pt" coordsize="" o:spt="100" adj="0,,0" path="" filled="f" stroked="f">
            <v:stroke joinstyle="miter"/>
            <v:imagedata r:id="rId68" o:title="base_25_177538_130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Pi аэз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аэз - количество i-го оборудования.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техническое обслуживание и ремонт транспортных средств (Зтортс)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77" style="width:127.5pt;height:37.5pt" coordsize="" o:spt="100" adj="0,,0" path="" filled="f" stroked="f">
            <v:stroke joinstyle="miter"/>
            <v:imagedata r:id="rId69" o:title="base_25_177538_131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тортс - количество i-го транспортного средства;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тортс - стоимость технического обслуживания и ремонта i-го транспортного средства, которая определяется по средним фактическим данным за три предыдущих финансовых года.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(Зио) определяются по формуле: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Зио = Здгу + Зсгп + Зскив + Зспс + Зскуд + Зсаду + Зсвн,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Здгу - затраты на техническое обслуживание и регламентно-профилактический ремонт дизельных генераторных установок;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Зсгп - затраты на техническое обслуживание и регламентно-профилактический ремонт системы газового пожаротушения;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Зскив - затраты на техническое обслуживание и регламентно-профилактический ремонт систем кондиционирования и вентиляции;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Зспс - затраты на техническое обслуживание и регламентно-профилактический ремонт систем пожарной сигнализации;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Зскуд - затраты на техническое обслуживание и регламентно-профилактический ремонт систем контроля и управления доступом;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Зсаду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Зсвн - затраты на техническое обслуживание и регламентно-профилактический ремонт систем видеонаблюдения.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техническое обслуживание и регламентно-профилактический ремонт дизельных генераторных установок (Здгу)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78" style="width:114.75pt;height:37.5pt" coordsize="" o:spt="100" adj="0,,0" path="" filled="f" stroked="f">
            <v:stroke joinstyle="miter"/>
            <v:imagedata r:id="rId70" o:title="base_25_177538_132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дгу - количество i-х дизельных генераторных установок;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Pi дгу - цена технического обслуживания и регламентно-профилактического ремонта одной i-й дизельной генераторной установки в год.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техническое обслуживание и регламентно-профилактический ремонт системы газового пожаротушения (Зсгп)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79" style="width:113.25pt;height:37.5pt" coordsize="" o:spt="100" adj="0,,0" path="" filled="f" stroked="f">
            <v:stroke joinstyle="miter"/>
            <v:imagedata r:id="rId71" o:title="base_25_177538_133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сгп - количество i-х датчиков системы газового пожаротушения;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Pi сгп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техническое обслуживание и регламентно-профилактический ремонт систем кондиционирования и вентиляции (Зскив)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80" style="width:125.25pt;height:37.5pt" coordsize="" o:spt="100" adj="0,,0" path="" filled="f" stroked="f">
            <v:stroke joinstyle="miter"/>
            <v:imagedata r:id="rId72" o:title="base_25_177538_134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скив - количество i-х установок кондиционирования и элементов систем вентиляции;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Pi скив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техническое обслуживание и регламентно-профилактический ремонт систем пожарной сигнализации (Зспс)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81" style="width:114.75pt;height:37.5pt" coordsize="" o:spt="100" adj="0,,0" path="" filled="f" stroked="f">
            <v:stroke joinstyle="miter"/>
            <v:imagedata r:id="rId73" o:title="base_25_177538_135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спс - количество i-х извещателей пожарной сигнализации;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Pi спс - цена технического обслуживания и регламентно-профилактического ремонта одного i-го извещателя в год.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техническое обслуживание и регламентно-профилактический ремонт 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систем контроля и управления доступом (Зскуд)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82" style="width:125.25pt;height:37.5pt" coordsize="" o:spt="100" adj="0,,0" path="" filled="f" stroked="f">
            <v:stroke joinstyle="miter"/>
            <v:imagedata r:id="rId74" o:title="base_25_177538_136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скуд - количество i-х устройств в составе систем контроля и управления доступом;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Pi скуд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техническое обслуживание и регламентно-профилактический ремонт систем автоматического диспетчерского управления (Зсаду)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83" style="width:125.25pt;height:37.5pt" coordsize="" o:spt="100" adj="0,,0" path="" filled="f" stroked="f">
            <v:stroke joinstyle="miter"/>
            <v:imagedata r:id="rId75" o:title="base_25_177538_137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саду - количество обслуживаемых i-х устройств в составе систем автоматического диспетчерского управления;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Pi саду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техническое обслуживание и регламентно-профилактический ремонт систем видеонаблюдения (Зсвн)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84" style="width:114.75pt;height:37.5pt" coordsize="" o:spt="100" adj="0,,0" path="" filled="f" stroked="f">
            <v:stroke joinstyle="miter"/>
            <v:imagedata r:id="rId76" o:title="base_25_177538_138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свн - количество обслуживаемых i-х устройств в составе систем видеонаблюдения;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Pi свн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оплату услуг внештатных сотрудников (Звнси)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85" style="width:195.75pt;height:38.25pt" coordsize="" o:spt="100" adj="0,,0" path="" filled="f" stroked="f">
            <v:stroke joinstyle="miter"/>
            <v:imagedata r:id="rId77" o:title="base_25_177538_139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Mg внси - планируемое количество месяцев работы внештатного сотрудника в g-й должности;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Pg внси - стоимость одного месяца работы внештатного сотрудника в g-й должности;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tg внси - процентная ставка страховых взносов в государственные внебюджетные фонды.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BA6557" w:rsidRDefault="00A94778">
      <w:pPr>
        <w:pStyle w:val="ConsPlusNormal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Затраты на приобретение прочих работ и услуг,</w:t>
      </w:r>
    </w:p>
    <w:p w:rsidR="00A94778" w:rsidRPr="00BA6557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не относящиеся к затратам на услуги связи, транспортные</w:t>
      </w:r>
    </w:p>
    <w:p w:rsidR="00A94778" w:rsidRPr="00BA6557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услуги, оплату расходов по договорам об оказании услуг,</w:t>
      </w:r>
    </w:p>
    <w:p w:rsidR="00A94778" w:rsidRPr="00BA6557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связанных</w:t>
      </w:r>
      <w:proofErr w:type="gramEnd"/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с проездом и наймом жилого помещения в связи</w:t>
      </w:r>
    </w:p>
    <w:p w:rsidR="00A94778" w:rsidRPr="00BA6557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с командированием работников, заключаемым со </w:t>
      </w:r>
      <w:proofErr w:type="gramStart"/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сторонними</w:t>
      </w:r>
      <w:proofErr w:type="gramEnd"/>
    </w:p>
    <w:p w:rsidR="00A94778" w:rsidRPr="00BA6557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организациями, а также к затратам на коммунальные услуги,</w:t>
      </w:r>
    </w:p>
    <w:p w:rsidR="00A94778" w:rsidRPr="00BA6557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аренду помещений и оборудования, содержание имущества</w:t>
      </w:r>
    </w:p>
    <w:p w:rsidR="00A94778" w:rsidRPr="00BA6557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 рамках прочих затрат и затратам на приобретение</w:t>
      </w:r>
    </w:p>
    <w:p w:rsidR="00A94778" w:rsidRPr="00BA6557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прочих работ и услуг в рамках затрат</w:t>
      </w:r>
    </w:p>
    <w:p w:rsidR="00A94778" w:rsidRPr="00BA6557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A6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 информационно-коммуникационные технологии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78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оплату типографских работ и услуг, включая приобретение периодических печатных изданий (Зт), определяются по формуле: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Зт = Зж + Зиу,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Зж - затраты на приобретение спецжурналов;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Зиу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спецжурналов и бланков строгой отчетности (Зжбо)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86" style="width:162.75pt;height:37.5pt" coordsize="" o:spt="100" adj="0,,0" path="" filled="f" stroked="f">
            <v:stroke joinstyle="miter"/>
            <v:imagedata r:id="rId78" o:title="base_25_177538_140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Qi ж - количество 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приобретаемых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i-х спецжурналов;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Pi ж - цена одного i-го спецжурнала;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бо - количество приобретаемых бланков строгой отчетности;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бо - цена одного бланка строгой отчетности.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(Зиу), определяются по фактическим затратам в отчетном финансовом году.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оплату услуг внештатных сотрудников (Звнсп)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87" style="width:192.75pt;height:38.25pt" coordsize="" o:spt="100" adj="0,,0" path="" filled="f" stroked="f">
            <v:stroke joinstyle="miter"/>
            <v:imagedata r:id="rId79" o:title="base_25_177538_141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Mj внсп - планируемое количество месяцев работы внештатного сотрудника в j-й должности;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Pj внсп - цена одного месяца работы внештатного сотрудника в j-й должности;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tj внсп - процентная ставка страховых взносов в государственные внебюджетные фонды.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BA6557" w:rsidRDefault="00BA655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проведение предрейсового и послерейсового осмотра водителей транспортных средств (Зосм)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88" style="width:129.75pt;height:37.5pt" coordsize="" o:spt="100" adj="0,,0" path="" filled="f" stroked="f">
            <v:stroke joinstyle="miter"/>
            <v:imagedata r:id="rId80" o:title="base_25_177538_142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вод - количество водителей;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вод - цена проведения одного предрейсового и послерейсового осмотра;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вод - количество рабочих дней в году;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проведение диспансеризации работников (Здисп) определяются по формуле:</w:t>
      </w: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Здисп = Чдисп + 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дисп,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Чдисп - численность работников, подлежащих диспансеризации;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дисп - цена проведения диспансеризации в расчете на одного работника.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оплату работ по монтажу (установке), дооборудованию и наладке оборудования (Змдн)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89" style="width:124.5pt;height:38.25pt" coordsize="" o:spt="100" adj="0,,0" path="" filled="f" stroked="f">
            <v:stroke joinstyle="miter"/>
            <v:imagedata r:id="rId81" o:title="base_25_177538_143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Qg мдн - количество g-го оборудования, подлежащего монтажу (установке), дооборудованию и наладке;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Pg мдн - цена монтажа (установки), дооборудования и наладки g-го оборудования.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(Зосаго) определяются в соответствии с базовыми ставками страховых тарифов и коэффициентами страховых тарифов, установленными </w:t>
      </w:r>
      <w:hyperlink r:id="rId82" w:history="1">
        <w:r w:rsidRPr="00D13590">
          <w:rPr>
            <w:rFonts w:ascii="Times New Roman" w:hAnsi="Times New Roman" w:cs="Times New Roman"/>
            <w:color w:val="000000"/>
            <w:sz w:val="24"/>
            <w:szCs w:val="24"/>
          </w:rPr>
          <w:t>указанием</w:t>
        </w:r>
      </w:hyperlink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Центрального банка Российской Федерации от 19 сентября 2014 года </w:t>
      </w:r>
      <w:r w:rsidR="00400535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90" style="width:325.5pt;height:37.5pt" coordsize="" o:spt="100" adj="0,,0" path="" filled="f" stroked="f">
            <v:stroke joinstyle="miter"/>
            <v:imagedata r:id="rId83" o:title="base_25_177538_144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ТБ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КТ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КБМ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КО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КМ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КС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КН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84" w:history="1">
        <w:r w:rsidRPr="00D13590">
          <w:rPr>
            <w:rFonts w:ascii="Times New Roman" w:hAnsi="Times New Roman" w:cs="Times New Roman"/>
            <w:color w:val="000000"/>
            <w:sz w:val="24"/>
            <w:szCs w:val="24"/>
          </w:rPr>
          <w:t>пунктом 3 статьи 9</w:t>
        </w:r>
      </w:hyperlink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pi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87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оплату труда независимых экспертов (Знэ) определяются по формуле: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Знэ = 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чз x Qнэ x Sнэ x (1 + kстр),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чз - количество часов заседаний аттестационных и конкурсных комиссий, комиссий по соблюдению требований к служебному поведению </w:t>
      </w:r>
      <w:r w:rsidR="003C09B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служащих и урегулированию конфликта интересов;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Q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нэ -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3C09BD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служащих и урегулированию конфликта интересов;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Sнэ - ставка почасовой оплаты труда независимых экспертов, установленная </w:t>
      </w:r>
      <w:hyperlink r:id="rId85" w:history="1">
        <w:r w:rsidRPr="00D13590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Ленинградской области от 25 июня 2013 года </w:t>
      </w:r>
      <w:r w:rsidR="003C09BD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175 "О порядке оплаты труда независимых экспертов, включаемых в составы аттестационной и конкурсной комиссий, а также представителей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включаемых в составы комиссий по соблюдению требований к служебному поведению государственных гражданских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служащих Ленинградской области и урегулированию конфликта интересов, образуемых в органах исполнительной власти Ленинградской области и в аппаратах мировых судей Ленинградской области";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k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>стр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A94778" w:rsidRPr="003C09BD" w:rsidRDefault="00A9477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94778" w:rsidRPr="003C09BD" w:rsidRDefault="00A94778">
      <w:pPr>
        <w:pStyle w:val="ConsPlusNormal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C09B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Затраты на приобретение основных средств, не отнесенные</w:t>
      </w:r>
    </w:p>
    <w:p w:rsidR="00A94778" w:rsidRPr="003C09BD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C09B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 затратам на приобретение основных сре</w:t>
      </w:r>
      <w:proofErr w:type="gramStart"/>
      <w:r w:rsidRPr="003C09B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дств в р</w:t>
      </w:r>
      <w:proofErr w:type="gramEnd"/>
      <w:r w:rsidRPr="003C09B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амках затрат</w:t>
      </w:r>
    </w:p>
    <w:p w:rsidR="00A94778" w:rsidRPr="003C09BD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C09B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 информационно-коммуникационные технологии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основных средств, не отнесенные к затратам на приобретение основных сре</w:t>
      </w:r>
      <w:proofErr w:type="gramStart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дств в р</w:t>
      </w:r>
      <w:proofErr w:type="gramEnd"/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амках затрат на информационно-коммуникационные технологии </w:t>
      </w:r>
      <w:r w:rsidR="006A3DA8"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91" style="width:30.75pt;height:21pt" coordsize="" o:spt="100" adj="0,,0" path="" filled="f" stroked="f">
            <v:stroke joinstyle="miter"/>
            <v:imagedata r:id="rId86" o:title="base_25_177538_145"/>
            <v:formulas/>
            <v:path o:connecttype="segments"/>
          </v:shape>
        </w:pic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,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92" style="width:118.5pt;height:21pt" coordsize="" o:spt="100" adj="0,,0" path="" filled="f" stroked="f">
            <v:stroke joinstyle="miter"/>
            <v:imagedata r:id="rId87" o:title="base_25_177538_146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Зам - затраты на приобретение транспортных средств;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Зпмеб - затраты на приобретение мебели;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Зск - затраты на приобретение систем кондиционирования.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транспортных средств (Зам)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93" style="width:106.5pt;height:37.5pt" coordsize="" o:spt="100" adj="0,,0" path="" filled="f" stroked="f">
            <v:stroke joinstyle="miter"/>
            <v:imagedata r:id="rId88" o:title="base_25_177538_147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ам - количество i-х транспортных сре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оответствии с нормативами </w:t>
      </w:r>
      <w:r w:rsidR="00E95946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нормативов обеспечения функций </w:t>
      </w:r>
      <w:r w:rsidR="00E95946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, применяемых при расчете нормативных затрат на приобретение служебного легкового автотранспорта;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Pi ам - цена приобретения i-го транспортного средства в соответствии с нормативами </w:t>
      </w:r>
      <w:r w:rsidR="00E95946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местной администрации</w:t>
      </w:r>
      <w:r w:rsidR="00E95946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нормативов обеспечения функций </w:t>
      </w:r>
      <w:r w:rsidR="00E95946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, применяемых при расчете нормативных затрат на приобретение служебного легкового автотранспорта.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мебели (Зпмеб)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94" style="width:129.75pt;height:37.5pt" coordsize="" o:spt="100" adj="0,,0" path="" filled="f" stroked="f">
            <v:stroke joinstyle="miter"/>
            <v:imagedata r:id="rId89" o:title="base_25_177538_148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Qi пмеб - количество i-х предметов мебели в соответствии с нормативами </w:t>
      </w:r>
      <w:r w:rsidR="00E95946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Pi пмеб - цена i-го предмета мебели в соответствии с нормативами </w:t>
      </w:r>
      <w:r w:rsidR="00E95946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систем кондиционирования (Зск)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95" style="width:96pt;height:37.5pt" coordsize="" o:spt="100" adj="0,,0" path="" filled="f" stroked="f">
            <v:stroke joinstyle="miter"/>
            <v:imagedata r:id="rId90" o:title="base_25_177538_149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с - количество i-х систем кондиционирования;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Pi 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одной системы кондиционирования.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3C09BD" w:rsidRDefault="00A94778">
      <w:pPr>
        <w:pStyle w:val="ConsPlusNormal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C09B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Затраты на приобретение материальных запасов, не отнесенные</w:t>
      </w:r>
    </w:p>
    <w:p w:rsidR="00A94778" w:rsidRPr="003C09BD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C09B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 затратам на приобретение материальных запасов в рамках</w:t>
      </w:r>
    </w:p>
    <w:p w:rsidR="00A94778" w:rsidRPr="003C09BD" w:rsidRDefault="00A9477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C09B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затрат на информационно-коммуникационные технологии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6A3DA8"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96" style="width:30.75pt;height:21pt" coordsize="" o:spt="100" adj="0,,0" path="" filled="f" stroked="f">
            <v:stroke joinstyle="miter"/>
            <v:imagedata r:id="rId91" o:title="base_25_177538_150"/>
            <v:formulas/>
            <v:path o:connecttype="segments"/>
          </v:shape>
        </w:pic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, определяются по формуле: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97" style="width:215.25pt;height:21pt" coordsize="" o:spt="100" adj="0,,0" path="" filled="f" stroked="f">
            <v:stroke joinstyle="miter"/>
            <v:imagedata r:id="rId92" o:title="base_25_177538_151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Збл - затраты на приобретение бланочной и иной типографской продукции;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Зканц - затраты на приобретение канцелярских принадлежностей;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Зхп - затраты на приобретение хозяйственных товаров и принадлежностей;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Згсм - затраты на приобретение горюче-смазочных материалов;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Ззпа - затраты на приобретение запасных частей для транспортных средств;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Змзго - затраты на приобретение материальных запасов для нужд гражданской обороны.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бланочной продукции (Збл)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98" style="width:176.25pt;height:38.25pt" coordsize="" o:spt="100" adj="0,,0" path="" filled="f" stroked="f">
            <v:stroke joinstyle="miter"/>
            <v:imagedata r:id="rId93" o:title="base_25_177538_152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б - количество бланочной продукции;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Pi б - цена одного бланка по i-му тиражу;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Qj пп - количество прочей продукции, изготовляемой типографией;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Pj пп - цена одной единицы прочей продукции, изготовляемой типографией, по j-му тиражу.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приобретение канцелярских принадлежностей (Зканц) определяются 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099" style="width:157.5pt;height:37.5pt" coordsize="" o:spt="100" adj="0,,0" path="" filled="f" stroked="f">
            <v:stroke joinstyle="miter"/>
            <v:imagedata r:id="rId94" o:title="base_25_177538_153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Ni 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канц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количество i-го предмета канцелярских принадлежностей в соответствии с нормативами </w:t>
      </w:r>
      <w:r w:rsidR="00E95946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="00E95946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в расчете на основного работника;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Чоп - расчетная численность основных работников, определяемая в соответствии с </w:t>
      </w:r>
      <w:hyperlink r:id="rId95" w:history="1">
        <w:r w:rsidRPr="00D13590">
          <w:rPr>
            <w:rFonts w:ascii="Times New Roman" w:hAnsi="Times New Roman" w:cs="Times New Roman"/>
            <w:color w:val="000000"/>
            <w:sz w:val="24"/>
            <w:szCs w:val="24"/>
          </w:rPr>
          <w:t>пунктами 17</w:t>
        </w:r>
      </w:hyperlink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96" w:history="1">
        <w:r w:rsidRPr="00D13590">
          <w:rPr>
            <w:rFonts w:ascii="Times New Roman" w:hAnsi="Times New Roman" w:cs="Times New Roman"/>
            <w:color w:val="000000"/>
            <w:sz w:val="24"/>
            <w:szCs w:val="24"/>
          </w:rPr>
          <w:t>22</w:t>
        </w:r>
      </w:hyperlink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Общих правил определения нормативных затрат;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Pi 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канц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цена i-го предмета канцелярских принадлежностей в соответствии с нормативами </w:t>
      </w:r>
      <w:r w:rsidR="00E95946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хозяйственных товаров и принадлежностей (Зхп)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100" style="width:105.75pt;height:37.5pt" coordsize="" o:spt="100" adj="0,,0" path="" filled="f" stroked="f">
            <v:stroke joinstyle="miter"/>
            <v:imagedata r:id="rId97" o:title="base_25_177538_154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Pi хп - цена i-й единицы хозяйственных товаров и принадлежностей в соответствии с нормативами </w:t>
      </w:r>
      <w:r w:rsidR="00E95946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Qi хп - количество i-го хозяйственного товара и принадлежности в соответствии с нормативами </w:t>
      </w:r>
      <w:r w:rsidR="00E95946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горюче-смазочных материалов (Згсм)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101" style="width:153.75pt;height:37.5pt" coordsize="" o:spt="100" adj="0,,0" path="" filled="f" stroked="f">
            <v:stroke joinstyle="miter"/>
            <v:imagedata r:id="rId98" o:title="base_25_177538_155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Start"/>
      <w:r w:rsidRPr="00D1359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гсм - норма расхода топлива на 100 километров пробега i-го транспортного средства согласно методическим </w:t>
      </w:r>
      <w:hyperlink r:id="rId99" w:history="1">
        <w:r w:rsidRPr="00D13590">
          <w:rPr>
            <w:rFonts w:ascii="Times New Roman" w:hAnsi="Times New Roman" w:cs="Times New Roman"/>
            <w:color w:val="000000"/>
            <w:sz w:val="24"/>
            <w:szCs w:val="24"/>
          </w:rPr>
          <w:t>рекомендациям</w:t>
        </w:r>
      </w:hyperlink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</w:t>
      </w:r>
      <w:r w:rsidR="003C09BD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АМ-23-р;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Pi гсм - цена 1 литра горюче-смазочного материала по i-му транспортному средству;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Ni гсм - километраж использования i-го транспортного средства в очередном финансовом году.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97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E95946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, применяемых при расчете нормативных затрат на приобретение служебного легкового автотранспорта.</w:t>
      </w:r>
    </w:p>
    <w:p w:rsidR="003C09BD" w:rsidRDefault="003C09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98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материальных запасов для нужд гражданской обороны (Змзго)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102" style="width:156pt;height:37.5pt" coordsize="" o:spt="100" adj="0,,0" path="" filled="f" stroked="f">
            <v:stroke joinstyle="miter"/>
            <v:imagedata r:id="rId100" o:title="base_25_177538_156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Pi мзго - цена i-й единицы материальных запасов для нужд гражданской обороны в соответствии с нормативами </w:t>
      </w:r>
      <w:r w:rsidR="00E95946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Ni мзго - количество i-го материального запаса для нужд гражданской обороны из расчета на одного работника в год в соответствии с нормативами </w:t>
      </w:r>
      <w:r w:rsidR="00E95946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Чоп - расчетная численность основных работников, определяемая в соответствии с </w:t>
      </w:r>
      <w:hyperlink r:id="rId101" w:history="1">
        <w:r w:rsidRPr="00D13590">
          <w:rPr>
            <w:rFonts w:ascii="Times New Roman" w:hAnsi="Times New Roman" w:cs="Times New Roman"/>
            <w:color w:val="000000"/>
            <w:sz w:val="24"/>
            <w:szCs w:val="24"/>
          </w:rPr>
          <w:t>пунктами 17</w:t>
        </w:r>
      </w:hyperlink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102" w:history="1">
        <w:r w:rsidRPr="00D13590">
          <w:rPr>
            <w:rFonts w:ascii="Times New Roman" w:hAnsi="Times New Roman" w:cs="Times New Roman"/>
            <w:color w:val="000000"/>
            <w:sz w:val="24"/>
            <w:szCs w:val="24"/>
          </w:rPr>
          <w:t>22</w:t>
        </w:r>
      </w:hyperlink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Общих правил определения нормативных затрат.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3C09BD" w:rsidRDefault="00A94778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C09BD">
        <w:rPr>
          <w:rFonts w:ascii="Times New Roman" w:hAnsi="Times New Roman" w:cs="Times New Roman"/>
          <w:b/>
          <w:i/>
          <w:color w:val="000000"/>
          <w:sz w:val="24"/>
          <w:szCs w:val="24"/>
        </w:rPr>
        <w:t>III. Затраты на капитальный ремонт</w:t>
      </w:r>
    </w:p>
    <w:p w:rsidR="00A94778" w:rsidRPr="003C09BD" w:rsidRDefault="003C09BD">
      <w:pPr>
        <w:pStyle w:val="ConsPlusNormal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муниципального</w:t>
      </w:r>
      <w:r w:rsidR="00A94778" w:rsidRPr="003C09B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имущества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B7C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99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капитальный ремонт </w:t>
      </w:r>
      <w:r w:rsidR="003C09BD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A94778"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49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AB7C47" w:rsidRPr="008F249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F24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8F2498">
        <w:rPr>
          <w:rFonts w:ascii="Times New Roman" w:hAnsi="Times New Roman" w:cs="Times New Roman"/>
          <w:color w:val="000000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Ленинградской области,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103" w:history="1">
        <w:r w:rsidRPr="00D13590">
          <w:rPr>
            <w:rFonts w:ascii="Times New Roman" w:hAnsi="Times New Roman" w:cs="Times New Roman"/>
            <w:color w:val="000000"/>
            <w:sz w:val="24"/>
            <w:szCs w:val="24"/>
          </w:rPr>
          <w:t>статьей 22</w:t>
        </w:r>
      </w:hyperlink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5 апреля 2013 года </w:t>
      </w:r>
      <w:r w:rsidR="00F83F24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и законодательством Российской Федерации о градостроительной деятельности.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F83F24" w:rsidRDefault="00A94778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83F24">
        <w:rPr>
          <w:rFonts w:ascii="Times New Roman" w:hAnsi="Times New Roman" w:cs="Times New Roman"/>
          <w:b/>
          <w:i/>
          <w:color w:val="000000"/>
          <w:sz w:val="24"/>
          <w:szCs w:val="24"/>
        </w:rPr>
        <w:t>IV. Затраты на финансовое обеспечение строительства,</w:t>
      </w:r>
    </w:p>
    <w:p w:rsidR="00A94778" w:rsidRPr="00F83F24" w:rsidRDefault="00A94778">
      <w:pPr>
        <w:pStyle w:val="ConsPlusNormal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83F24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реконструкции (в том числе с элементами реставрации),</w:t>
      </w:r>
    </w:p>
    <w:p w:rsidR="00A94778" w:rsidRPr="00F83F24" w:rsidRDefault="00A94778">
      <w:pPr>
        <w:pStyle w:val="ConsPlusNormal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83F24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технического перевооружения объектов капитального</w:t>
      </w:r>
    </w:p>
    <w:p w:rsidR="00A94778" w:rsidRPr="00F83F24" w:rsidRDefault="00A94778">
      <w:pPr>
        <w:pStyle w:val="ConsPlusNormal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83F24">
        <w:rPr>
          <w:rFonts w:ascii="Times New Roman" w:hAnsi="Times New Roman" w:cs="Times New Roman"/>
          <w:b/>
          <w:i/>
          <w:color w:val="000000"/>
          <w:sz w:val="24"/>
          <w:szCs w:val="24"/>
        </w:rPr>
        <w:t>строительства или приобретение объектов недвижимого</w:t>
      </w:r>
    </w:p>
    <w:p w:rsidR="00A94778" w:rsidRPr="00F83F24" w:rsidRDefault="00A94778">
      <w:pPr>
        <w:pStyle w:val="ConsPlusNormal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83F24">
        <w:rPr>
          <w:rFonts w:ascii="Times New Roman" w:hAnsi="Times New Roman" w:cs="Times New Roman"/>
          <w:b/>
          <w:i/>
          <w:color w:val="000000"/>
          <w:sz w:val="24"/>
          <w:szCs w:val="24"/>
        </w:rPr>
        <w:t>имущества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4" w:history="1">
        <w:r w:rsidRPr="00D13590">
          <w:rPr>
            <w:rFonts w:ascii="Times New Roman" w:hAnsi="Times New Roman" w:cs="Times New Roman"/>
            <w:color w:val="000000"/>
            <w:sz w:val="24"/>
            <w:szCs w:val="24"/>
          </w:rPr>
          <w:t>статьей 22</w:t>
        </w:r>
      </w:hyperlink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105" w:history="1">
        <w:r w:rsidRPr="00D13590">
          <w:rPr>
            <w:rFonts w:ascii="Times New Roman" w:hAnsi="Times New Roman" w:cs="Times New Roman"/>
            <w:color w:val="000000"/>
            <w:sz w:val="24"/>
            <w:szCs w:val="24"/>
          </w:rPr>
          <w:t>статьей 22</w:t>
        </w:r>
      </w:hyperlink>
      <w:r w:rsidRPr="00D1359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F83F24" w:rsidRDefault="00A94778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83F24">
        <w:rPr>
          <w:rFonts w:ascii="Times New Roman" w:hAnsi="Times New Roman" w:cs="Times New Roman"/>
          <w:b/>
          <w:i/>
          <w:color w:val="000000"/>
          <w:sz w:val="24"/>
          <w:szCs w:val="24"/>
        </w:rPr>
        <w:t>V. Затраты на дополнительное профессиональное образование</w:t>
      </w:r>
    </w:p>
    <w:p w:rsidR="00A94778" w:rsidRPr="00F83F24" w:rsidRDefault="00A94778">
      <w:pPr>
        <w:pStyle w:val="ConsPlusNormal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83F24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работников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AB7C4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13590">
        <w:rPr>
          <w:rFonts w:ascii="Times New Roman" w:hAnsi="Times New Roman" w:cs="Times New Roman"/>
          <w:color w:val="000000"/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квалификации (Здпо) определяются по формуле:</w:t>
      </w:r>
    </w:p>
    <w:p w:rsidR="00A94778" w:rsidRPr="00D13590" w:rsidRDefault="006A3DA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color w:val="000000"/>
          <w:sz w:val="24"/>
          <w:szCs w:val="24"/>
        </w:rPr>
        <w:pict>
          <v:shape id="_x0000_i1103" style="width:117.75pt;height:37.5pt" coordsize="" o:spt="100" adj="0,,0" path="" filled="f" stroked="f">
            <v:stroke joinstyle="miter"/>
            <v:imagedata r:id="rId106" o:title="base_25_177538_157"/>
            <v:formulas/>
            <v:path o:connecttype="segments"/>
          </v:shape>
        </w:pic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Qi дпо - количество работников, направляемых на i-й вид дополнительного профессионального образования;</w:t>
      </w:r>
    </w:p>
    <w:p w:rsidR="00A94778" w:rsidRPr="00D13590" w:rsidRDefault="00A947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590">
        <w:rPr>
          <w:rFonts w:ascii="Times New Roman" w:hAnsi="Times New Roman" w:cs="Times New Roman"/>
          <w:color w:val="000000"/>
          <w:sz w:val="24"/>
          <w:szCs w:val="24"/>
        </w:rPr>
        <w:t>Pi дпо - цена обучения одного работника по i-му виду дополнительного профессионального образования.</w:t>
      </w:r>
    </w:p>
    <w:p w:rsidR="00CF0B28" w:rsidRPr="00D13590" w:rsidRDefault="00CF0B2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F0B28" w:rsidRPr="00D13590" w:rsidSect="00DC05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A94778"/>
    <w:rsid w:val="00002722"/>
    <w:rsid w:val="00007B7E"/>
    <w:rsid w:val="00014A27"/>
    <w:rsid w:val="0006066C"/>
    <w:rsid w:val="00093107"/>
    <w:rsid w:val="000D2094"/>
    <w:rsid w:val="0014002A"/>
    <w:rsid w:val="00151261"/>
    <w:rsid w:val="001D4322"/>
    <w:rsid w:val="00207BCA"/>
    <w:rsid w:val="002549E6"/>
    <w:rsid w:val="0026078A"/>
    <w:rsid w:val="002A5C25"/>
    <w:rsid w:val="00310511"/>
    <w:rsid w:val="00397DC3"/>
    <w:rsid w:val="003A5CE6"/>
    <w:rsid w:val="003C09BD"/>
    <w:rsid w:val="003C4EAC"/>
    <w:rsid w:val="00400535"/>
    <w:rsid w:val="004237E6"/>
    <w:rsid w:val="0046286D"/>
    <w:rsid w:val="004939DC"/>
    <w:rsid w:val="00572390"/>
    <w:rsid w:val="005B0ED7"/>
    <w:rsid w:val="005D7D1D"/>
    <w:rsid w:val="00642024"/>
    <w:rsid w:val="006516D1"/>
    <w:rsid w:val="006609AE"/>
    <w:rsid w:val="006842E7"/>
    <w:rsid w:val="006A3DA8"/>
    <w:rsid w:val="006C5BD9"/>
    <w:rsid w:val="006C5FA3"/>
    <w:rsid w:val="006D44AA"/>
    <w:rsid w:val="006D6690"/>
    <w:rsid w:val="006D6871"/>
    <w:rsid w:val="007F5151"/>
    <w:rsid w:val="0081384B"/>
    <w:rsid w:val="008301E1"/>
    <w:rsid w:val="0089364B"/>
    <w:rsid w:val="008C1451"/>
    <w:rsid w:val="008D1F30"/>
    <w:rsid w:val="008F07C7"/>
    <w:rsid w:val="008F0803"/>
    <w:rsid w:val="008F2498"/>
    <w:rsid w:val="00937AC8"/>
    <w:rsid w:val="009872A0"/>
    <w:rsid w:val="009D7C64"/>
    <w:rsid w:val="009F2FF4"/>
    <w:rsid w:val="00A22790"/>
    <w:rsid w:val="00A94778"/>
    <w:rsid w:val="00AB7C47"/>
    <w:rsid w:val="00B32773"/>
    <w:rsid w:val="00B52999"/>
    <w:rsid w:val="00B7184D"/>
    <w:rsid w:val="00BA6557"/>
    <w:rsid w:val="00BB1168"/>
    <w:rsid w:val="00BC3D25"/>
    <w:rsid w:val="00C33E9C"/>
    <w:rsid w:val="00C42A61"/>
    <w:rsid w:val="00CA3705"/>
    <w:rsid w:val="00CE62AB"/>
    <w:rsid w:val="00CF0B28"/>
    <w:rsid w:val="00D10DEA"/>
    <w:rsid w:val="00D13590"/>
    <w:rsid w:val="00D435E1"/>
    <w:rsid w:val="00D477A4"/>
    <w:rsid w:val="00D555E8"/>
    <w:rsid w:val="00D57546"/>
    <w:rsid w:val="00D72EC5"/>
    <w:rsid w:val="00DA7568"/>
    <w:rsid w:val="00DC0530"/>
    <w:rsid w:val="00DC5278"/>
    <w:rsid w:val="00DD16DC"/>
    <w:rsid w:val="00DD3478"/>
    <w:rsid w:val="00E1373C"/>
    <w:rsid w:val="00E24337"/>
    <w:rsid w:val="00E95946"/>
    <w:rsid w:val="00EA31AC"/>
    <w:rsid w:val="00F2541A"/>
    <w:rsid w:val="00F345A8"/>
    <w:rsid w:val="00F83F24"/>
    <w:rsid w:val="00F91873"/>
    <w:rsid w:val="00FC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4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4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4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4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4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47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47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47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46286D"/>
    <w:rPr>
      <w:color w:val="0000FF"/>
      <w:u w:val="single"/>
    </w:rPr>
  </w:style>
  <w:style w:type="paragraph" w:styleId="a4">
    <w:name w:val="header"/>
    <w:aliases w:val="Знак"/>
    <w:basedOn w:val="a"/>
    <w:link w:val="a5"/>
    <w:uiPriority w:val="99"/>
    <w:rsid w:val="0046286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aliases w:val="Знак Знак"/>
    <w:basedOn w:val="a0"/>
    <w:link w:val="a4"/>
    <w:uiPriority w:val="99"/>
    <w:rsid w:val="00462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6286D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4"/>
    <w:uiPriority w:val="99"/>
    <w:locked/>
    <w:rsid w:val="0046286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4">
    <w:name w:val="Основной текст14"/>
    <w:basedOn w:val="a"/>
    <w:link w:val="a6"/>
    <w:uiPriority w:val="99"/>
    <w:rsid w:val="0046286D"/>
    <w:pPr>
      <w:widowControl w:val="0"/>
      <w:shd w:val="clear" w:color="auto" w:fill="FFFFFF"/>
      <w:spacing w:line="326" w:lineRule="exact"/>
    </w:pPr>
    <w:rPr>
      <w:rFonts w:eastAsiaTheme="minorHAnsi" w:cstheme="minorBidi"/>
      <w:sz w:val="26"/>
      <w:szCs w:val="26"/>
      <w:lang w:eastAsia="en-US"/>
    </w:rPr>
  </w:style>
  <w:style w:type="character" w:customStyle="1" w:styleId="1">
    <w:name w:val="Основной текст1"/>
    <w:basedOn w:val="a6"/>
    <w:uiPriority w:val="99"/>
    <w:rsid w:val="0046286D"/>
    <w:rPr>
      <w:color w:val="000000"/>
      <w:spacing w:val="0"/>
      <w:w w:val="100"/>
      <w:position w:val="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62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wmf"/><Relationship Id="rId21" Type="http://schemas.openxmlformats.org/officeDocument/2006/relationships/hyperlink" Target="consultantplus://offline/ref=35A40CB830D5BC4869991ACC96263FDF56EB7670E030A858CF05529367E655A164495079F407981D02MDN" TargetMode="External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63" Type="http://schemas.openxmlformats.org/officeDocument/2006/relationships/hyperlink" Target="consultantplus://offline/ref=35A40CB830D5BC4869991ACC96263FDF5FE77577EB33F552C75C5E9160E90AB663005C78F4079B01M9N" TargetMode="External"/><Relationship Id="rId68" Type="http://schemas.openxmlformats.org/officeDocument/2006/relationships/image" Target="media/image56.wmf"/><Relationship Id="rId84" Type="http://schemas.openxmlformats.org/officeDocument/2006/relationships/hyperlink" Target="consultantplus://offline/ref=35A40CB830D5BC4869991ACC96263FDF55E27376E839A858CF05529367E655A164495079F4079A1502MFN" TargetMode="External"/><Relationship Id="rId89" Type="http://schemas.openxmlformats.org/officeDocument/2006/relationships/image" Target="media/image74.wmf"/><Relationship Id="rId7" Type="http://schemas.openxmlformats.org/officeDocument/2006/relationships/hyperlink" Target="http://www.russko-vys.ru" TargetMode="External"/><Relationship Id="rId71" Type="http://schemas.openxmlformats.org/officeDocument/2006/relationships/image" Target="media/image59.wmf"/><Relationship Id="rId92" Type="http://schemas.openxmlformats.org/officeDocument/2006/relationships/image" Target="media/image77.wmf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9" Type="http://schemas.openxmlformats.org/officeDocument/2006/relationships/image" Target="media/image20.wmf"/><Relationship Id="rId107" Type="http://schemas.openxmlformats.org/officeDocument/2006/relationships/fontTable" Target="fontTable.xml"/><Relationship Id="rId11" Type="http://schemas.openxmlformats.org/officeDocument/2006/relationships/image" Target="media/image4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6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66" Type="http://schemas.openxmlformats.org/officeDocument/2006/relationships/image" Target="media/image54.wmf"/><Relationship Id="rId74" Type="http://schemas.openxmlformats.org/officeDocument/2006/relationships/image" Target="media/image62.wmf"/><Relationship Id="rId79" Type="http://schemas.openxmlformats.org/officeDocument/2006/relationships/image" Target="media/image67.wmf"/><Relationship Id="rId87" Type="http://schemas.openxmlformats.org/officeDocument/2006/relationships/image" Target="media/image72.wmf"/><Relationship Id="rId102" Type="http://schemas.openxmlformats.org/officeDocument/2006/relationships/hyperlink" Target="consultantplus://offline/ref=35A40CB830D5BC4869991ACC96263FDF56EB7670E030A858CF05529367E655A164495079F407981D02MDN" TargetMode="External"/><Relationship Id="rId5" Type="http://schemas.openxmlformats.org/officeDocument/2006/relationships/hyperlink" Target="consultantplus://offline/ref=35A40CB830D5BC4869991ACC96263FDF55E27376E83EA858CF05529367E655A164495079F4079B1B02MDN" TargetMode="External"/><Relationship Id="rId61" Type="http://schemas.openxmlformats.org/officeDocument/2006/relationships/image" Target="media/image50.wmf"/><Relationship Id="rId82" Type="http://schemas.openxmlformats.org/officeDocument/2006/relationships/hyperlink" Target="consultantplus://offline/ref=35A40CB830D5BC4869991ACC96263FDF56E57475EA39A858CF055293670EM6N" TargetMode="External"/><Relationship Id="rId90" Type="http://schemas.openxmlformats.org/officeDocument/2006/relationships/image" Target="media/image75.wmf"/><Relationship Id="rId95" Type="http://schemas.openxmlformats.org/officeDocument/2006/relationships/hyperlink" Target="consultantplus://offline/ref=35A40CB830D5BC4869991ACC96263FDF56EB7670E030A858CF05529367E655A164495079F4079B1502MFN" TargetMode="External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4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56" Type="http://schemas.openxmlformats.org/officeDocument/2006/relationships/image" Target="media/image45.wmf"/><Relationship Id="rId64" Type="http://schemas.openxmlformats.org/officeDocument/2006/relationships/image" Target="media/image52.wmf"/><Relationship Id="rId69" Type="http://schemas.openxmlformats.org/officeDocument/2006/relationships/image" Target="media/image57.wmf"/><Relationship Id="rId77" Type="http://schemas.openxmlformats.org/officeDocument/2006/relationships/image" Target="media/image65.wmf"/><Relationship Id="rId100" Type="http://schemas.openxmlformats.org/officeDocument/2006/relationships/image" Target="media/image82.wmf"/><Relationship Id="rId105" Type="http://schemas.openxmlformats.org/officeDocument/2006/relationships/hyperlink" Target="consultantplus://offline/ref=35A40CB830D5BC4869991ACC96263FDF55E27376E83EA858CF05529367E655A164495079F407981C02M0N" TargetMode="External"/><Relationship Id="rId8" Type="http://schemas.openxmlformats.org/officeDocument/2006/relationships/hyperlink" Target="consultantplus://offline/ref=35A40CB830D5BC4869991ACC96263FDF55E27376E83EA858CF05529367E655A164495079F4079B1B02MDN" TargetMode="External"/><Relationship Id="rId51" Type="http://schemas.openxmlformats.org/officeDocument/2006/relationships/image" Target="media/image40.wmf"/><Relationship Id="rId72" Type="http://schemas.openxmlformats.org/officeDocument/2006/relationships/image" Target="media/image60.wmf"/><Relationship Id="rId80" Type="http://schemas.openxmlformats.org/officeDocument/2006/relationships/image" Target="media/image68.wmf"/><Relationship Id="rId85" Type="http://schemas.openxmlformats.org/officeDocument/2006/relationships/hyperlink" Target="consultantplus://offline/ref=35A40CB830D5BC4869991BC696263FDF56E57B71EA38A858CF055293670EM6N" TargetMode="External"/><Relationship Id="rId93" Type="http://schemas.openxmlformats.org/officeDocument/2006/relationships/image" Target="media/image78.wmf"/><Relationship Id="rId98" Type="http://schemas.openxmlformats.org/officeDocument/2006/relationships/image" Target="media/image81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6.wmf"/><Relationship Id="rId33" Type="http://schemas.openxmlformats.org/officeDocument/2006/relationships/hyperlink" Target="consultantplus://offline/ref=35A40CB830D5BC4869991ACC96263FDF56EB7670E030A858CF05529367E655A164495079F4079B1502MFN" TargetMode="External"/><Relationship Id="rId38" Type="http://schemas.openxmlformats.org/officeDocument/2006/relationships/image" Target="media/image27.wmf"/><Relationship Id="rId46" Type="http://schemas.openxmlformats.org/officeDocument/2006/relationships/image" Target="media/image35.wmf"/><Relationship Id="rId59" Type="http://schemas.openxmlformats.org/officeDocument/2006/relationships/image" Target="media/image48.wmf"/><Relationship Id="rId67" Type="http://schemas.openxmlformats.org/officeDocument/2006/relationships/image" Target="media/image55.wmf"/><Relationship Id="rId103" Type="http://schemas.openxmlformats.org/officeDocument/2006/relationships/hyperlink" Target="consultantplus://offline/ref=35A40CB830D5BC4869991ACC96263FDF55E27376E83EA858CF05529367E655A164495079F407981C02M0N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35A40CB830D5BC4869991ACC96263FDF56EB7670E030A858CF05529367E655A164495079F4079B1502MFN" TargetMode="External"/><Relationship Id="rId41" Type="http://schemas.openxmlformats.org/officeDocument/2006/relationships/image" Target="media/image30.wmf"/><Relationship Id="rId54" Type="http://schemas.openxmlformats.org/officeDocument/2006/relationships/image" Target="media/image43.wmf"/><Relationship Id="rId62" Type="http://schemas.openxmlformats.org/officeDocument/2006/relationships/image" Target="media/image51.wmf"/><Relationship Id="rId70" Type="http://schemas.openxmlformats.org/officeDocument/2006/relationships/image" Target="media/image58.wmf"/><Relationship Id="rId75" Type="http://schemas.openxmlformats.org/officeDocument/2006/relationships/image" Target="media/image63.wmf"/><Relationship Id="rId83" Type="http://schemas.openxmlformats.org/officeDocument/2006/relationships/image" Target="media/image70.wmf"/><Relationship Id="rId88" Type="http://schemas.openxmlformats.org/officeDocument/2006/relationships/image" Target="media/image73.wmf"/><Relationship Id="rId91" Type="http://schemas.openxmlformats.org/officeDocument/2006/relationships/image" Target="media/image76.wmf"/><Relationship Id="rId96" Type="http://schemas.openxmlformats.org/officeDocument/2006/relationships/hyperlink" Target="consultantplus://offline/ref=35A40CB830D5BC4869991ACC96263FDF56EB7670E030A858CF05529367E655A164495079F407981D02MD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ussko-vys.ru" TargetMode="External"/><Relationship Id="rId15" Type="http://schemas.openxmlformats.org/officeDocument/2006/relationships/image" Target="media/image8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5.wmf"/><Relationship Id="rId49" Type="http://schemas.openxmlformats.org/officeDocument/2006/relationships/image" Target="media/image38.wmf"/><Relationship Id="rId57" Type="http://schemas.openxmlformats.org/officeDocument/2006/relationships/image" Target="media/image46.wmf"/><Relationship Id="rId106" Type="http://schemas.openxmlformats.org/officeDocument/2006/relationships/image" Target="media/image83.wmf"/><Relationship Id="rId10" Type="http://schemas.openxmlformats.org/officeDocument/2006/relationships/image" Target="media/image3.wmf"/><Relationship Id="rId31" Type="http://schemas.openxmlformats.org/officeDocument/2006/relationships/image" Target="media/image22.wmf"/><Relationship Id="rId44" Type="http://schemas.openxmlformats.org/officeDocument/2006/relationships/image" Target="media/image33.wmf"/><Relationship Id="rId52" Type="http://schemas.openxmlformats.org/officeDocument/2006/relationships/image" Target="media/image41.wmf"/><Relationship Id="rId60" Type="http://schemas.openxmlformats.org/officeDocument/2006/relationships/image" Target="media/image49.wmf"/><Relationship Id="rId65" Type="http://schemas.openxmlformats.org/officeDocument/2006/relationships/image" Target="media/image53.wmf"/><Relationship Id="rId73" Type="http://schemas.openxmlformats.org/officeDocument/2006/relationships/image" Target="media/image61.wmf"/><Relationship Id="rId78" Type="http://schemas.openxmlformats.org/officeDocument/2006/relationships/image" Target="media/image66.wmf"/><Relationship Id="rId81" Type="http://schemas.openxmlformats.org/officeDocument/2006/relationships/image" Target="media/image69.wmf"/><Relationship Id="rId86" Type="http://schemas.openxmlformats.org/officeDocument/2006/relationships/image" Target="media/image71.wmf"/><Relationship Id="rId94" Type="http://schemas.openxmlformats.org/officeDocument/2006/relationships/image" Target="media/image79.wmf"/><Relationship Id="rId99" Type="http://schemas.openxmlformats.org/officeDocument/2006/relationships/hyperlink" Target="consultantplus://offline/ref=35A40CB830D5BC4869991ACC96263FDF56EA7776E038A858CF05529367E655A164495079F4079A1D02M0N" TargetMode="External"/><Relationship Id="rId101" Type="http://schemas.openxmlformats.org/officeDocument/2006/relationships/hyperlink" Target="consultantplus://offline/ref=35A40CB830D5BC4869991ACC96263FDF56EB7670E030A858CF05529367E655A164495079F4079B1502MFN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28.wmf"/><Relationship Id="rId34" Type="http://schemas.openxmlformats.org/officeDocument/2006/relationships/hyperlink" Target="consultantplus://offline/ref=35A40CB830D5BC4869991ACC96263FDF56EB7670E030A858CF05529367E655A164495079F407981D02MDN" TargetMode="External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6" Type="http://schemas.openxmlformats.org/officeDocument/2006/relationships/image" Target="media/image64.wmf"/><Relationship Id="rId97" Type="http://schemas.openxmlformats.org/officeDocument/2006/relationships/image" Target="media/image80.wmf"/><Relationship Id="rId104" Type="http://schemas.openxmlformats.org/officeDocument/2006/relationships/hyperlink" Target="consultantplus://offline/ref=35A40CB830D5BC4869991ACC96263FDF55E27376E83EA858CF05529367E655A164495079F407981C02M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28</Pages>
  <Words>9412</Words>
  <Characters>53651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11</cp:revision>
  <cp:lastPrinted>2019-10-16T09:20:00Z</cp:lastPrinted>
  <dcterms:created xsi:type="dcterms:W3CDTF">2019-09-25T09:48:00Z</dcterms:created>
  <dcterms:modified xsi:type="dcterms:W3CDTF">2019-10-16T09:21:00Z</dcterms:modified>
</cp:coreProperties>
</file>