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DD" w:rsidRDefault="000B52DD">
      <w:bookmarkStart w:id="0" w:name="_GoBack"/>
      <w:r w:rsidRPr="000B52DD">
        <w:rPr>
          <w:b/>
        </w:rPr>
        <w:t>Сообщение о возможном установлении публичного сервитута</w:t>
      </w:r>
      <w:bookmarkEnd w:id="0"/>
      <w:r w:rsidRPr="000B52DD">
        <w:rPr>
          <w:b/>
        </w:rPr>
        <w:br/>
        <w:t>(Ленинградская область, Ломоносовский район).</w:t>
      </w:r>
      <w:r w:rsidRPr="000B52DD">
        <w:br/>
        <w:t>В соответствии с п. 3 статьи 39.42 Земельного кодекса Российской Федерации</w:t>
      </w:r>
      <w:r w:rsidRPr="000B52DD">
        <w:br/>
        <w:t>Министерство цифрового развития, связи и массовых коммуникаций Российской</w:t>
      </w:r>
      <w:r w:rsidRPr="000B52DD">
        <w:br/>
        <w:t>Федерации настоящим сообщает, что в целях размещения линии</w:t>
      </w:r>
      <w:r w:rsidRPr="000B52DD">
        <w:br/>
        <w:t>связи — линейного объекта федерального значения «Волоконно-оптическая линия</w:t>
      </w:r>
      <w:r w:rsidRPr="000B52DD">
        <w:br/>
        <w:t>связи «Кингисепп – Санкт-Петербург (ВОЛС К-С) возможно установление</w:t>
      </w:r>
      <w:r w:rsidRPr="000B52DD">
        <w:br/>
        <w:t>публичного сервитута в отношении следующих земельных участков (их частей):</w:t>
      </w:r>
      <w:r w:rsidRPr="000B52DD">
        <w:br/>
        <w:t>47:14:0000000:39110, 47:14:0000000:39105, 47:14:0000000:39106,</w:t>
      </w:r>
      <w:r w:rsidRPr="000B52DD">
        <w:br/>
        <w:t>(ЕЗ 47:14:0000000:32), расположенных по адресу: Ленинградская область,</w:t>
      </w:r>
      <w:r w:rsidRPr="000B52DD">
        <w:br/>
        <w:t>Ломоносовский муниципальный район, Ломоносовское лесничество, участковые</w:t>
      </w:r>
      <w:r w:rsidRPr="000B52DD">
        <w:br/>
        <w:t xml:space="preserve">лесничества: </w:t>
      </w:r>
      <w:proofErr w:type="spellStart"/>
      <w:r w:rsidRPr="000B52DD">
        <w:t>Сосновоборское</w:t>
      </w:r>
      <w:proofErr w:type="spellEnd"/>
      <w:r w:rsidRPr="000B52DD">
        <w:t xml:space="preserve"> кв. 1—16,20-25,28-31,36-40,46-47,54-56,64-73,81-</w:t>
      </w:r>
      <w:r w:rsidRPr="000B52DD">
        <w:br/>
        <w:t>90,99-109,111-128,132-149,154-171,176-192,194-222, Приморское кв.1-170,</w:t>
      </w:r>
      <w:r w:rsidRPr="000B52DD">
        <w:br/>
      </w:r>
      <w:proofErr w:type="spellStart"/>
      <w:r w:rsidRPr="000B52DD">
        <w:t>Копорское</w:t>
      </w:r>
      <w:proofErr w:type="spellEnd"/>
      <w:r w:rsidRPr="000B52DD">
        <w:t xml:space="preserve"> кв.1-15,21-40,44-188, </w:t>
      </w:r>
      <w:proofErr w:type="spellStart"/>
      <w:r w:rsidRPr="000B52DD">
        <w:t>Лопухинское</w:t>
      </w:r>
      <w:proofErr w:type="spellEnd"/>
      <w:r w:rsidRPr="000B52DD">
        <w:t xml:space="preserve"> кв.1-193, </w:t>
      </w:r>
      <w:proofErr w:type="spellStart"/>
      <w:r w:rsidRPr="000B52DD">
        <w:t>Гостилицкое</w:t>
      </w:r>
      <w:proofErr w:type="spellEnd"/>
      <w:r w:rsidRPr="000B52DD">
        <w:t xml:space="preserve"> кв.1-171,</w:t>
      </w:r>
      <w:r w:rsidRPr="000B52DD">
        <w:br/>
      </w:r>
      <w:proofErr w:type="spellStart"/>
      <w:r w:rsidRPr="000B52DD">
        <w:t>Кипенское</w:t>
      </w:r>
      <w:proofErr w:type="spellEnd"/>
      <w:r w:rsidRPr="000B52DD">
        <w:t xml:space="preserve"> кв.1,3,4,6-94, </w:t>
      </w:r>
      <w:proofErr w:type="spellStart"/>
      <w:r w:rsidRPr="000B52DD">
        <w:t>Володарское</w:t>
      </w:r>
      <w:proofErr w:type="spellEnd"/>
      <w:r w:rsidRPr="000B52DD">
        <w:t xml:space="preserve"> кв.9-74,77-136,138,141-150,168-178,180-</w:t>
      </w:r>
      <w:r w:rsidRPr="000B52DD">
        <w:br/>
        <w:t>209,220, Ломоносовское кв.1,201,301-315,401-406,501-509,601-610,701,801,901-</w:t>
      </w:r>
      <w:r w:rsidRPr="000B52DD">
        <w:br/>
        <w:t>903,1001-1002;</w:t>
      </w:r>
      <w:r w:rsidRPr="000B52DD">
        <w:br/>
        <w:t>47:14:1103002:6, расположенного по адресу: Ленинградская область,</w:t>
      </w:r>
      <w:r w:rsidRPr="000B52DD">
        <w:br/>
        <w:t>Ломоносовский район, МО «</w:t>
      </w:r>
      <w:proofErr w:type="spellStart"/>
      <w:r w:rsidRPr="000B52DD">
        <w:t>Кипенское</w:t>
      </w:r>
      <w:proofErr w:type="spellEnd"/>
      <w:r w:rsidRPr="000B52DD">
        <w:t xml:space="preserve"> сельское поселение», АОЗТ «Птицефабрика</w:t>
      </w:r>
      <w:r w:rsidRPr="000B52DD">
        <w:br/>
        <w:t>Русско-Высоцкая», участок 32;</w:t>
      </w:r>
      <w:r w:rsidRPr="000B52DD">
        <w:br/>
        <w:t>47:14:0000000:40190, расположенного по адресу: Ленинградская область,</w:t>
      </w:r>
      <w:r w:rsidRPr="000B52DD">
        <w:br/>
        <w:t>Ломоносовский муниципальный район, МО «</w:t>
      </w:r>
      <w:proofErr w:type="spellStart"/>
      <w:r w:rsidRPr="000B52DD">
        <w:t>Кипенское</w:t>
      </w:r>
      <w:proofErr w:type="spellEnd"/>
      <w:r w:rsidRPr="000B52DD">
        <w:t xml:space="preserve"> сельское поселение»;</w:t>
      </w:r>
      <w:r w:rsidRPr="000B52DD">
        <w:br/>
        <w:t>47:14:1105001:1, расположенного по адресу: Ленинградская область,</w:t>
      </w:r>
      <w:r w:rsidRPr="000B52DD">
        <w:br/>
        <w:t>Ломоносовский район, МО «</w:t>
      </w:r>
      <w:proofErr w:type="spellStart"/>
      <w:r w:rsidRPr="000B52DD">
        <w:t>Кипенское</w:t>
      </w:r>
      <w:proofErr w:type="spellEnd"/>
      <w:r w:rsidRPr="000B52DD">
        <w:t xml:space="preserve"> сельское поселение», д. </w:t>
      </w:r>
      <w:proofErr w:type="spellStart"/>
      <w:r w:rsidRPr="000B52DD">
        <w:t>Келози</w:t>
      </w:r>
      <w:proofErr w:type="spellEnd"/>
      <w:r w:rsidRPr="000B52DD">
        <w:t>, участок 2;</w:t>
      </w:r>
      <w:r w:rsidRPr="000B52DD">
        <w:br/>
        <w:t>47:14:1105001:2, расположенного по адресу: Ленинградская область,</w:t>
      </w:r>
      <w:r w:rsidRPr="000B52DD">
        <w:br/>
        <w:t>Ломоносовский район, МО «</w:t>
      </w:r>
      <w:proofErr w:type="spellStart"/>
      <w:r w:rsidRPr="000B52DD">
        <w:t>Кипенское</w:t>
      </w:r>
      <w:proofErr w:type="spellEnd"/>
      <w:r w:rsidRPr="000B52DD">
        <w:t xml:space="preserve"> сельское поселение», д. </w:t>
      </w:r>
      <w:proofErr w:type="spellStart"/>
      <w:r w:rsidRPr="000B52DD">
        <w:t>Келози</w:t>
      </w:r>
      <w:proofErr w:type="spellEnd"/>
      <w:r w:rsidRPr="000B52DD">
        <w:t>, участок 3;</w:t>
      </w:r>
      <w:r w:rsidRPr="000B52DD">
        <w:br/>
        <w:t>47:14:1103002:1633, 47:14:1103002:1626, расположенных по адресу:</w:t>
      </w:r>
      <w:r w:rsidRPr="000B52DD">
        <w:br/>
        <w:t>Ленинградская область, Ломоносовский муниципальный район;</w:t>
      </w:r>
      <w:r w:rsidRPr="000B52DD">
        <w:br/>
        <w:t>47:14:1103002:1574, расположенного по адресу: Ленинградская область,</w:t>
      </w:r>
      <w:r w:rsidRPr="000B52DD">
        <w:br/>
        <w:t xml:space="preserve">Ломоносовский район, </w:t>
      </w:r>
      <w:proofErr w:type="spellStart"/>
      <w:r w:rsidRPr="000B52DD">
        <w:t>Кипенское</w:t>
      </w:r>
      <w:proofErr w:type="spellEnd"/>
      <w:r w:rsidRPr="000B52DD">
        <w:t xml:space="preserve"> сельское поселение;</w:t>
      </w:r>
      <w:r w:rsidRPr="000B52DD">
        <w:br/>
        <w:t>47:14:1302001:213, расположенного по адресу: Ленинградская область,</w:t>
      </w:r>
      <w:r w:rsidRPr="000B52DD">
        <w:br/>
        <w:t>Ломоносовский район, МО «Русско-Высоцкое сельское поселение», АОЗТ</w:t>
      </w:r>
      <w:r w:rsidRPr="000B52DD">
        <w:br/>
        <w:t>«Птицефабрика Русско-Высоцкая», рабочий участок No17, участок No1;</w:t>
      </w:r>
      <w:r w:rsidRPr="000B52DD">
        <w:br/>
        <w:t>47:14:1302001:116, расположенного по адресу: Ленинградская область,</w:t>
      </w:r>
      <w:r w:rsidRPr="000B52DD">
        <w:br/>
        <w:t>Ломоносовский район, МО «Русско-Высоцкое сельское поселение», АОЗТ</w:t>
      </w:r>
      <w:r w:rsidRPr="000B52DD">
        <w:br/>
        <w:t>«Птицефабрика Русско-Высоцкая», у д. Русско- Высоцкое, квартал 1, рабочий</w:t>
      </w:r>
      <w:r w:rsidRPr="000B52DD">
        <w:br/>
        <w:t>участок 16, уч. 1;</w:t>
      </w:r>
      <w:r w:rsidRPr="000B52DD">
        <w:br/>
        <w:t>47:14:1302001:556, расположенного по адресу: Ленинградская область,</w:t>
      </w:r>
      <w:r w:rsidRPr="000B52DD">
        <w:br/>
        <w:t>Ломоносовский район, Русско-Высоцкое сельское поселение;</w:t>
      </w:r>
      <w:r w:rsidRPr="000B52DD">
        <w:br/>
        <w:t>47:14:1305005:31, расположенного по адресу: Ленинградская область,</w:t>
      </w:r>
      <w:r w:rsidRPr="000B52DD">
        <w:br/>
        <w:t>Ломоносовский муниципальный район, Русско-Высоцкое сельское поселение,</w:t>
      </w:r>
      <w:r w:rsidRPr="000B52DD">
        <w:br/>
        <w:t>д. Телези;</w:t>
      </w:r>
      <w:r w:rsidRPr="000B52DD">
        <w:br/>
        <w:t>47:14:1306001:4114, расположенного по адресу: Ленинградская область,</w:t>
      </w:r>
      <w:r w:rsidRPr="000B52DD">
        <w:br/>
        <w:t xml:space="preserve">Ломоносовский муниципальный район, </w:t>
      </w:r>
      <w:proofErr w:type="spellStart"/>
      <w:r w:rsidRPr="000B52DD">
        <w:t>Лаголовское</w:t>
      </w:r>
      <w:proofErr w:type="spellEnd"/>
      <w:r w:rsidRPr="000B52DD">
        <w:t xml:space="preserve"> сельское поселение,</w:t>
      </w:r>
      <w:r w:rsidRPr="000B52DD">
        <w:br/>
        <w:t xml:space="preserve">д. </w:t>
      </w:r>
      <w:proofErr w:type="spellStart"/>
      <w:r w:rsidRPr="000B52DD">
        <w:t>Лаголово</w:t>
      </w:r>
      <w:proofErr w:type="spellEnd"/>
      <w:r w:rsidRPr="000B52DD">
        <w:t>;</w:t>
      </w:r>
      <w:r w:rsidRPr="000B52DD">
        <w:br/>
        <w:t>47:14:1301004:83, расположенного по адресу: Ленинградская</w:t>
      </w:r>
      <w:r w:rsidRPr="000B52DD">
        <w:rPr>
          <w:rFonts w:ascii="Arial" w:hAnsi="Arial" w:cs="Arial"/>
          <w:sz w:val="35"/>
          <w:szCs w:val="35"/>
        </w:rPr>
        <w:t xml:space="preserve"> </w:t>
      </w:r>
      <w:r w:rsidRPr="000B52DD">
        <w:t>область,</w:t>
      </w:r>
      <w:r w:rsidRPr="000B52DD">
        <w:br/>
        <w:t>Ломоносовский район, д. Михайловка;</w:t>
      </w:r>
      <w:r w:rsidRPr="000B52DD">
        <w:br/>
        <w:t>47:14:1309002:8, расположенного по адресу: Ленинградская область,</w:t>
      </w:r>
      <w:r w:rsidRPr="000B52DD">
        <w:br/>
        <w:t xml:space="preserve">Ломоносовский муниципальный район, </w:t>
      </w:r>
      <w:proofErr w:type="spellStart"/>
      <w:r w:rsidRPr="000B52DD">
        <w:t>Лаголовское</w:t>
      </w:r>
      <w:proofErr w:type="spellEnd"/>
      <w:r w:rsidRPr="000B52DD">
        <w:t xml:space="preserve"> сельское поселение, участок</w:t>
      </w:r>
      <w:r w:rsidRPr="000B52DD">
        <w:br/>
        <w:t>35сх;</w:t>
      </w:r>
      <w:r w:rsidRPr="000B52DD">
        <w:br/>
      </w:r>
      <w:r w:rsidRPr="000B52DD">
        <w:lastRenderedPageBreak/>
        <w:t>47:14:1301004:73, расположенного по адресу: Ленинградская область,</w:t>
      </w:r>
      <w:r w:rsidRPr="000B52DD">
        <w:br/>
        <w:t xml:space="preserve">Ломоносовский район, </w:t>
      </w:r>
      <w:proofErr w:type="spellStart"/>
      <w:r w:rsidRPr="000B52DD">
        <w:t>Ропшинское</w:t>
      </w:r>
      <w:proofErr w:type="spellEnd"/>
      <w:r w:rsidRPr="000B52DD">
        <w:t xml:space="preserve"> сельское поселение, ЗАО «Красносельское»;</w:t>
      </w:r>
      <w:r w:rsidRPr="000B52DD">
        <w:br/>
        <w:t>и кадастровых кварталов: 47:14:1114006, 47:14:1102007, 47:14:1119001,</w:t>
      </w:r>
      <w:r w:rsidRPr="000B52DD">
        <w:br/>
        <w:t>47:14:1102003, 47:14:1103002, 47:14:1105002, 47:14:1104031, 47:14:1302001,</w:t>
      </w:r>
      <w:r w:rsidRPr="000B52DD">
        <w:br/>
        <w:t>47:14:1305004, 47:14:1305005, 47:14:1301002, 47:14:1306002, 47:14:1306001,</w:t>
      </w:r>
      <w:r w:rsidRPr="000B52DD">
        <w:br/>
        <w:t>47:14:1306003, расположенных по адресу: Ленинградская область, Ломоносовский</w:t>
      </w:r>
      <w:r w:rsidRPr="000B52DD">
        <w:br/>
        <w:t>район.</w:t>
      </w:r>
      <w:r w:rsidRPr="000B52DD">
        <w:br/>
        <w:t>Обоснованием необходимости установления публичного сервитута является</w:t>
      </w:r>
      <w:r w:rsidRPr="000B52DD">
        <w:br/>
        <w:t xml:space="preserve">Приказ Минстроя России от 24.11.2020 </w:t>
      </w:r>
      <w:proofErr w:type="spellStart"/>
      <w:r w:rsidRPr="000B52DD">
        <w:t>No</w:t>
      </w:r>
      <w:proofErr w:type="spellEnd"/>
      <w:r w:rsidRPr="000B52DD">
        <w:t xml:space="preserve"> 718/</w:t>
      </w:r>
      <w:proofErr w:type="spellStart"/>
      <w:r w:rsidRPr="000B52DD">
        <w:t>пр</w:t>
      </w:r>
      <w:proofErr w:type="spellEnd"/>
      <w:r w:rsidRPr="000B52DD">
        <w:t xml:space="preserve"> «Об утверждении документации</w:t>
      </w:r>
      <w:r w:rsidRPr="000B52DD">
        <w:br/>
        <w:t>по планировке территории», предусматривающий размещение линейного объекта</w:t>
      </w:r>
      <w:r w:rsidRPr="000B52DD">
        <w:br/>
        <w:t>федерального значения: «Волоконно-оптическая линия связи</w:t>
      </w:r>
      <w:r w:rsidRPr="000B52DD">
        <w:br/>
        <w:t>«Кингисепп – Санкт-Петербург (ВОЛС К-С) на территории Ленинградской области.</w:t>
      </w:r>
      <w:r w:rsidRPr="000B52DD">
        <w:br/>
        <w:t>Заинтересованные лица могут ознакомиться с поступившим ходатайством</w:t>
      </w:r>
      <w:r w:rsidRPr="000B52DD">
        <w:br/>
        <w:t>об установлении публичного сервитута и прилагаемым к нему описанием</w:t>
      </w:r>
      <w:r w:rsidRPr="000B52DD">
        <w:br/>
        <w:t>местоположения границ публичного сервитута в Министерстве цифрового развития,</w:t>
      </w:r>
      <w:r w:rsidRPr="000B52DD">
        <w:br/>
        <w:t>связи и массовых коммуникаций Российской Федерации по адресу: 123112, Москва,</w:t>
      </w:r>
      <w:r w:rsidRPr="000B52DD">
        <w:br/>
        <w:t>Пресненская наб., д.10, стр.2, IQ-квартал; в Администрации Ломоносовского района</w:t>
      </w:r>
      <w:r w:rsidRPr="000B52DD">
        <w:br/>
        <w:t>Ленинградской области по адресу: 198412, Санкт-Петербург, г. Ломоносов,</w:t>
      </w:r>
      <w:r w:rsidRPr="000B52DD">
        <w:br/>
        <w:t xml:space="preserve">ул. Владимирская, д. 19/15; в Администрации МО </w:t>
      </w:r>
      <w:proofErr w:type="spellStart"/>
      <w:r w:rsidRPr="000B52DD">
        <w:t>Кипенское</w:t>
      </w:r>
      <w:proofErr w:type="spellEnd"/>
      <w:r w:rsidRPr="000B52DD">
        <w:t xml:space="preserve"> сельское поселение</w:t>
      </w:r>
      <w:r w:rsidRPr="000B52DD">
        <w:br/>
        <w:t>Ломоносовского района Ленинградской области по адресу: 188515, Ленинградская</w:t>
      </w:r>
      <w:r w:rsidRPr="000B52DD">
        <w:br/>
        <w:t xml:space="preserve">область, Ломоносовский район, д. Кипень, </w:t>
      </w:r>
      <w:proofErr w:type="spellStart"/>
      <w:r w:rsidRPr="000B52DD">
        <w:t>Ропшинское</w:t>
      </w:r>
      <w:proofErr w:type="spellEnd"/>
      <w:r w:rsidRPr="000B52DD">
        <w:t xml:space="preserve"> шоссе, д. 5;</w:t>
      </w:r>
      <w:r w:rsidRPr="000B52DD">
        <w:br/>
        <w:t>в Администрации МО Русско-Высоцкое сельское поселение Ломоносовского</w:t>
      </w:r>
      <w:r w:rsidRPr="000B52DD">
        <w:br/>
        <w:t>района Ленинградской области по адресу: 188516, Ленинградская область,</w:t>
      </w:r>
      <w:r w:rsidRPr="000B52DD">
        <w:br/>
        <w:t>Ломоносовский район, с. Русско-Высоцкое, д. 3; в Администрации</w:t>
      </w:r>
      <w:r w:rsidRPr="000B52DD">
        <w:br/>
        <w:t xml:space="preserve">МО </w:t>
      </w:r>
      <w:proofErr w:type="spellStart"/>
      <w:r w:rsidRPr="000B52DD">
        <w:t>Лаголовское</w:t>
      </w:r>
      <w:proofErr w:type="spellEnd"/>
      <w:r w:rsidRPr="000B52DD">
        <w:t xml:space="preserve"> сельское поселение Ломоносовского района Ленинградской</w:t>
      </w:r>
      <w:r w:rsidRPr="000B52DD">
        <w:br/>
        <w:t>области по адресу: 188517, Ленинградская область, Ломоносовский район,</w:t>
      </w:r>
      <w:r w:rsidRPr="000B52DD">
        <w:br/>
        <w:t xml:space="preserve">д. </w:t>
      </w:r>
      <w:proofErr w:type="spellStart"/>
      <w:r w:rsidRPr="000B52DD">
        <w:t>Лаголово</w:t>
      </w:r>
      <w:proofErr w:type="spellEnd"/>
      <w:r w:rsidRPr="000B52DD">
        <w:t xml:space="preserve">, ул. Садовая, д. 12; в Администрации МО </w:t>
      </w:r>
      <w:proofErr w:type="spellStart"/>
      <w:r w:rsidRPr="000B52DD">
        <w:t>Ропшинское</w:t>
      </w:r>
      <w:proofErr w:type="spellEnd"/>
      <w:r w:rsidRPr="000B52DD">
        <w:t xml:space="preserve"> сельское</w:t>
      </w:r>
      <w:r w:rsidRPr="000B52DD">
        <w:br/>
        <w:t>поселение Ломоносовского района Ленинградской области по адресу: 188514,</w:t>
      </w:r>
      <w:r w:rsidRPr="000B52DD">
        <w:br/>
        <w:t xml:space="preserve">Ленинградская область, Ломоносовский район, пос. Ропша, </w:t>
      </w:r>
      <w:proofErr w:type="spellStart"/>
      <w:r w:rsidRPr="000B52DD">
        <w:t>Стрельнинское</w:t>
      </w:r>
      <w:proofErr w:type="spellEnd"/>
      <w:r w:rsidRPr="000B52DD">
        <w:t xml:space="preserve"> шоссе,</w:t>
      </w:r>
      <w:r w:rsidRPr="000B52DD">
        <w:br/>
        <w:t>д. 9А.</w:t>
      </w:r>
      <w:r w:rsidRPr="000B52DD">
        <w:br/>
        <w:t>Подать заявления об учете прав на земельные участки можно по адресу</w:t>
      </w:r>
      <w:r w:rsidRPr="000B52DD">
        <w:br/>
        <w:t>Министерства цифрового развития, связи и массовых коммуникаций Российской</w:t>
      </w:r>
      <w:r w:rsidRPr="000B52DD">
        <w:br/>
        <w:t>Федерации (Москва, Пресненская наб., д. 10, стр. 2, IQ-квартал).</w:t>
      </w:r>
      <w:r w:rsidRPr="000B52DD">
        <w:br/>
        <w:t>Срок подачи заявлений об учете прав на земельные участки, в отношении</w:t>
      </w:r>
      <w:r w:rsidRPr="000B52DD">
        <w:br/>
        <w:t>которых испрашивается публичный сервитут, составляет 30 (тридцать) дней со дня</w:t>
      </w:r>
      <w:r w:rsidRPr="000B52DD">
        <w:br/>
        <w:t>опубликования данного сообщения (в соответствии с п. 8 ст. 39.42 Земельного</w:t>
      </w:r>
      <w:r w:rsidRPr="000B52DD">
        <w:br/>
        <w:t>кодекса Российской Федерации).</w:t>
      </w:r>
      <w:r w:rsidRPr="000B52DD">
        <w:br/>
        <w:t>Время приема заинтересованных лиц для ознакомления с поступившим</w:t>
      </w:r>
      <w:r w:rsidRPr="000B52DD">
        <w:br/>
        <w:t>ходатайством об установлении публичного сервитута и подачи заявлений:</w:t>
      </w:r>
      <w:r w:rsidRPr="000B52DD">
        <w:br/>
        <w:t>Понедельник – четверг: с 9:30 до 12:30 и с 14:00 до 17:00;</w:t>
      </w:r>
      <w:r w:rsidRPr="000B52DD">
        <w:br/>
        <w:t>Пятница: с 9:30 до 12:30 и с 14:00 до 15:00.</w:t>
      </w:r>
      <w:r w:rsidRPr="000B52DD">
        <w:br/>
        <w:t>Подробнее о порядке приема граждан можно узнать на сайте</w:t>
      </w:r>
      <w:r w:rsidRPr="000B52DD">
        <w:br/>
        <w:t>https://digital.gov.ru/ru/appeals/personal/.</w:t>
      </w:r>
    </w:p>
    <w:sectPr w:rsidR="000B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DD"/>
    <w:rsid w:val="000B52DD"/>
    <w:rsid w:val="00406AE5"/>
    <w:rsid w:val="0070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095C9-3B0B-411A-81AE-4FDF926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</cp:revision>
  <dcterms:created xsi:type="dcterms:W3CDTF">2022-03-01T12:55:00Z</dcterms:created>
  <dcterms:modified xsi:type="dcterms:W3CDTF">2022-03-01T13:00:00Z</dcterms:modified>
</cp:coreProperties>
</file>