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C3" w:rsidRDefault="008B1078">
      <w:pPr>
        <w:spacing w:after="419" w:line="265" w:lineRule="auto"/>
        <w:ind w:left="10" w:right="1381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УТВЕРЖДАЮ</w:t>
      </w:r>
    </w:p>
    <w:p w:rsidR="00B246C3" w:rsidRDefault="008B1078">
      <w:pPr>
        <w:spacing w:after="412" w:line="268" w:lineRule="auto"/>
        <w:ind w:left="981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Глава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0"/>
        </w:rPr>
        <w:t>РусскоВысоцкое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сельское поселение</w:t>
      </w:r>
    </w:p>
    <w:p w:rsidR="00B246C3" w:rsidRDefault="008B1078">
      <w:pPr>
        <w:spacing w:after="0" w:line="265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0"/>
        </w:rPr>
        <w:t>Волкова Л.И.</w:t>
      </w:r>
    </w:p>
    <w:p w:rsidR="00B246C3" w:rsidRDefault="008B1078">
      <w:pPr>
        <w:spacing w:after="319"/>
        <w:ind w:left="10057"/>
      </w:pPr>
      <w:r>
        <w:rPr>
          <w:noProof/>
        </w:rPr>
        <mc:AlternateContent>
          <mc:Choice Requires="wpg">
            <w:drawing>
              <wp:inline distT="0" distB="0" distL="0" distR="0">
                <wp:extent cx="1243889" cy="10668"/>
                <wp:effectExtent l="0" t="0" r="0" b="0"/>
                <wp:docPr id="891" name="Group 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889" cy="10668"/>
                          <a:chOff x="0" y="0"/>
                          <a:chExt cx="1243889" cy="10668"/>
                        </a:xfrm>
                      </wpg:grpSpPr>
                      <wps:wsp>
                        <wps:cNvPr id="1014" name="Shape 1014"/>
                        <wps:cNvSpPr/>
                        <wps:spPr>
                          <a:xfrm>
                            <a:off x="0" y="0"/>
                            <a:ext cx="124388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9" h="10668">
                                <a:moveTo>
                                  <a:pt x="0" y="0"/>
                                </a:moveTo>
                                <a:lnTo>
                                  <a:pt x="1243889" y="0"/>
                                </a:lnTo>
                                <a:lnTo>
                                  <a:pt x="124388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59AA95" id="Group 891" o:spid="_x0000_s1026" style="width:97.95pt;height:.85pt;mso-position-horizontal-relative:char;mso-position-vertical-relative:line" coordsize="1243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">
                <v:shape id="Shape 1014" o:spid="_x0000_s1027" style="position:absolute;width:12438;height:106;visibility:visible;mso-wrap-style:square;v-text-anchor:top" coordsize="1243889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X7sAA&#10;AADdAAAADwAAAGRycy9kb3ducmV2LnhtbERPTWvCQBC9F/wPywje6m6KhJK6ShGkHnIxFs9DdpqE&#10;7s6G7MbEf+8Khd7m8T5nu5+dFTcaQudZQ7ZWIIhrbzpuNHxfjq/vIEJENmg9k4Y7BdjvFi9bLIyf&#10;+Ey3KjYihXAoUEMbY19IGeqWHIa174kT9+MHhzHBoZFmwCmFOyvflMqlw45TQ4s9HVqqf6vRacBr&#10;Z+95vNRYzeOXt8qU5WS0Xi3nzw8Qkeb4L/5zn0yar7INPL9JJ8jd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+X7sAAAADdAAAADwAAAAAAAAAAAAAAAACYAgAAZHJzL2Rvd25y&#10;ZXYueG1sUEsFBgAAAAAEAAQA9QAAAIUDAAAAAA==&#10;" path="m,l1243889,r,10668l,10668,,e" fillcolor="black" stroked="f" strokeweight="0">
                  <v:stroke miterlimit="83231f" joinstyle="miter"/>
                  <v:path arrowok="t" textboxrect="0,0,1243889,10668"/>
                </v:shape>
                <w10:anchorlock/>
              </v:group>
            </w:pict>
          </mc:Fallback>
        </mc:AlternateContent>
      </w:r>
    </w:p>
    <w:p w:rsidR="00B246C3" w:rsidRDefault="008B1078">
      <w:pPr>
        <w:spacing w:after="276" w:line="265" w:lineRule="auto"/>
        <w:ind w:left="10" w:right="1192" w:hanging="10"/>
        <w:jc w:val="right"/>
      </w:pPr>
      <w:r>
        <w:rPr>
          <w:rFonts w:ascii="Times New Roman" w:eastAsia="Times New Roman" w:hAnsi="Times New Roman" w:cs="Times New Roman"/>
          <w:sz w:val="20"/>
        </w:rPr>
        <w:t>"28" декабря 2020 г</w:t>
      </w:r>
    </w:p>
    <w:p w:rsidR="00B246C3" w:rsidRDefault="008B1078">
      <w:pPr>
        <w:spacing w:after="312" w:line="268" w:lineRule="auto"/>
        <w:ind w:left="10" w:right="418" w:hanging="10"/>
        <w:jc w:val="center"/>
      </w:pPr>
      <w:r>
        <w:rPr>
          <w:rFonts w:ascii="Times New Roman" w:eastAsia="Times New Roman" w:hAnsi="Times New Roman" w:cs="Times New Roman"/>
          <w:sz w:val="20"/>
        </w:rPr>
        <w:t>ПЛАН</w:t>
      </w:r>
    </w:p>
    <w:p w:rsidR="00B246C3" w:rsidRDefault="008B1078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0"/>
        </w:rPr>
        <w:t>контрольных мероприятий комиссии по внутреннему муниципальному финансовому контролю Местной администрации муниципального образования Русско-</w:t>
      </w:r>
    </w:p>
    <w:p w:rsidR="00B246C3" w:rsidRDefault="008B1078">
      <w:pPr>
        <w:spacing w:after="37"/>
        <w:ind w:left="987" w:hanging="10"/>
      </w:pPr>
      <w:r>
        <w:rPr>
          <w:rFonts w:ascii="Times New Roman" w:eastAsia="Times New Roman" w:hAnsi="Times New Roman" w:cs="Times New Roman"/>
          <w:sz w:val="20"/>
        </w:rPr>
        <w:t xml:space="preserve">Высоцкое сельское поселение муниципального образования Ломоносовский муниципальный район Ленинградской </w:t>
      </w:r>
      <w:proofErr w:type="gramStart"/>
      <w:r>
        <w:rPr>
          <w:rFonts w:ascii="Times New Roman" w:eastAsia="Times New Roman" w:hAnsi="Times New Roman" w:cs="Times New Roman"/>
          <w:sz w:val="20"/>
        </w:rPr>
        <w:t>области  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2021 год</w:t>
      </w:r>
    </w:p>
    <w:tbl>
      <w:tblPr>
        <w:tblStyle w:val="TableGrid"/>
        <w:tblW w:w="14647" w:type="dxa"/>
        <w:tblInd w:w="-452" w:type="dxa"/>
        <w:tblCellMar>
          <w:top w:w="68" w:type="dxa"/>
          <w:left w:w="35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518"/>
        <w:gridCol w:w="5634"/>
        <w:gridCol w:w="4359"/>
        <w:gridCol w:w="1957"/>
        <w:gridCol w:w="2179"/>
      </w:tblGrid>
      <w:tr w:rsidR="00B246C3">
        <w:trPr>
          <w:trHeight w:val="535"/>
        </w:trPr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46C3" w:rsidRDefault="008B1078">
            <w:pPr>
              <w:spacing w:after="5"/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B246C3" w:rsidRDefault="008B1078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</w:tc>
        <w:tc>
          <w:tcPr>
            <w:tcW w:w="5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246C3" w:rsidRDefault="008B1078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объекта контрольного мероприятия</w:t>
            </w:r>
          </w:p>
        </w:tc>
        <w:tc>
          <w:tcPr>
            <w:tcW w:w="4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246C3" w:rsidRDefault="008B1078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 проверки</w:t>
            </w:r>
          </w:p>
        </w:tc>
        <w:tc>
          <w:tcPr>
            <w:tcW w:w="1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246C3" w:rsidRDefault="008B1078">
            <w:pPr>
              <w:spacing w:after="0"/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Проверяемый период</w:t>
            </w:r>
          </w:p>
        </w:tc>
        <w:tc>
          <w:tcPr>
            <w:tcW w:w="2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46C3" w:rsidRDefault="008B107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Срок проведения проверки</w:t>
            </w:r>
          </w:p>
        </w:tc>
      </w:tr>
      <w:tr w:rsidR="00B246C3">
        <w:trPr>
          <w:trHeight w:val="2444"/>
        </w:trPr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246C3" w:rsidRDefault="008B1078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246C3" w:rsidRDefault="008B1078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0"/>
              </w:rPr>
              <w:t>Местная администрация муниципального образования Русско-</w:t>
            </w:r>
          </w:p>
          <w:p w:rsidR="00B246C3" w:rsidRDefault="008B1078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Высоцкое сельское поселение муниципального образования </w:t>
            </w:r>
          </w:p>
          <w:p w:rsidR="00B246C3" w:rsidRDefault="008B10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Ломоносовский муниципальный район Ленинградской области</w:t>
            </w:r>
          </w:p>
        </w:tc>
        <w:tc>
          <w:tcPr>
            <w:tcW w:w="4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246C3" w:rsidRDefault="008B10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Проверка правильности начисления и перечисления пенсии за выслугу лет</w:t>
            </w:r>
          </w:p>
        </w:tc>
        <w:tc>
          <w:tcPr>
            <w:tcW w:w="1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246C3" w:rsidRDefault="008B1078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 год</w:t>
            </w:r>
          </w:p>
        </w:tc>
        <w:tc>
          <w:tcPr>
            <w:tcW w:w="2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246C3" w:rsidRDefault="008B1078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 квартал 2021 г</w:t>
            </w:r>
          </w:p>
        </w:tc>
      </w:tr>
      <w:tr w:rsidR="00B246C3">
        <w:trPr>
          <w:trHeight w:val="1777"/>
        </w:trPr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246C3" w:rsidRDefault="008B1078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5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246C3" w:rsidRDefault="008B1078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0"/>
              </w:rPr>
              <w:t>Местная администрация муниципального образования Русско-</w:t>
            </w:r>
          </w:p>
          <w:p w:rsidR="00B246C3" w:rsidRDefault="008B1078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Высоцкое сельское поселение муниципального образования </w:t>
            </w:r>
          </w:p>
          <w:p w:rsidR="00B246C3" w:rsidRDefault="008B10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Ломоносовский муниципальный район Ленинградской области</w:t>
            </w:r>
          </w:p>
        </w:tc>
        <w:tc>
          <w:tcPr>
            <w:tcW w:w="4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46C3" w:rsidRDefault="008B1078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Проверка достоверности отчетов о результатах использования бюджетных средств, предоставленных из бюджета Ленинградской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области,  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реализации государственных </w:t>
            </w:r>
          </w:p>
          <w:p w:rsidR="00B246C3" w:rsidRDefault="008B10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(муниципальных) программ</w:t>
            </w:r>
          </w:p>
        </w:tc>
        <w:tc>
          <w:tcPr>
            <w:tcW w:w="1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246C3" w:rsidRDefault="008B1078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 год</w:t>
            </w:r>
          </w:p>
        </w:tc>
        <w:tc>
          <w:tcPr>
            <w:tcW w:w="2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246C3" w:rsidRDefault="008B1078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 кварт</w:t>
            </w:r>
            <w:r>
              <w:rPr>
                <w:rFonts w:ascii="Times New Roman" w:eastAsia="Times New Roman" w:hAnsi="Times New Roman" w:cs="Times New Roman"/>
                <w:sz w:val="20"/>
              </w:rPr>
              <w:t>ал 2021 г</w:t>
            </w:r>
          </w:p>
        </w:tc>
      </w:tr>
    </w:tbl>
    <w:p w:rsidR="00000000" w:rsidRDefault="008B1078"/>
    <w:sectPr w:rsidR="00000000">
      <w:pgSz w:w="16838" w:h="11906" w:orient="landscape"/>
      <w:pgMar w:top="1440" w:right="1206" w:bottom="1440" w:left="14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C3"/>
    <w:rsid w:val="008B1078"/>
    <w:rsid w:val="00B2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7DE2-4DF6-42C4-97A9-87850EB3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2022-08-16T12:10:00Z</dcterms:created>
  <dcterms:modified xsi:type="dcterms:W3CDTF">2022-08-16T12:10:00Z</dcterms:modified>
</cp:coreProperties>
</file>